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B60" w:rsidRPr="003D3F74" w:rsidRDefault="000700F1">
      <w:pPr>
        <w:rPr>
          <w:rFonts w:ascii="Trebuchet MS" w:hAnsi="Trebuchet MS"/>
          <w:sz w:val="22"/>
        </w:rPr>
      </w:pPr>
      <w:r w:rsidRPr="003D3F74">
        <w:rPr>
          <w:rFonts w:ascii="Trebuchet MS" w:hAnsi="Trebuchet MS"/>
          <w:b/>
          <w:sz w:val="22"/>
        </w:rPr>
        <w:t>DIRECȚIA DE ASISTENȚĂ SOCIALĂ CÂMPULUNG</w:t>
      </w:r>
    </w:p>
    <w:p w:rsidR="006F7B60" w:rsidRPr="003D3F74" w:rsidRDefault="000700F1">
      <w:pPr>
        <w:rPr>
          <w:rFonts w:ascii="Trebuchet MS" w:hAnsi="Trebuchet MS"/>
          <w:sz w:val="22"/>
        </w:rPr>
      </w:pPr>
      <w:r w:rsidRPr="003D3F74">
        <w:rPr>
          <w:rFonts w:ascii="Trebuchet MS" w:hAnsi="Trebuchet MS"/>
          <w:sz w:val="22"/>
        </w:rPr>
        <w:t>CUI: 15640474</w:t>
      </w:r>
    </w:p>
    <w:p w:rsidR="006F7B60" w:rsidRPr="003D3F74" w:rsidRDefault="000700F1">
      <w:pPr>
        <w:rPr>
          <w:rFonts w:ascii="Trebuchet MS" w:hAnsi="Trebuchet MS"/>
          <w:sz w:val="22"/>
        </w:rPr>
      </w:pPr>
      <w:r w:rsidRPr="003D3F74">
        <w:rPr>
          <w:rFonts w:ascii="Trebuchet MS" w:hAnsi="Trebuchet MS"/>
          <w:sz w:val="22"/>
        </w:rPr>
        <w:t>Str. Matei Basarab nr. 66, Municipiul Câmpulung, județul Argeș</w:t>
      </w:r>
    </w:p>
    <w:p w:rsidR="006F7B60" w:rsidRPr="003D3F74" w:rsidRDefault="000700F1">
      <w:pPr>
        <w:spacing w:after="200"/>
        <w:rPr>
          <w:rFonts w:ascii="Trebuchet MS" w:hAnsi="Trebuchet MS"/>
          <w:sz w:val="22"/>
        </w:rPr>
      </w:pPr>
      <w:r w:rsidRPr="003D3F74">
        <w:rPr>
          <w:rFonts w:ascii="Trebuchet MS" w:hAnsi="Trebuchet MS"/>
          <w:sz w:val="22"/>
        </w:rPr>
        <w:t xml:space="preserve">NR. </w:t>
      </w:r>
      <w:r w:rsidR="00A9448E">
        <w:rPr>
          <w:rFonts w:ascii="Trebuchet MS" w:hAnsi="Trebuchet MS"/>
          <w:sz w:val="22"/>
        </w:rPr>
        <w:t>4412</w:t>
      </w:r>
      <w:r w:rsidRPr="003D3F74">
        <w:rPr>
          <w:rFonts w:ascii="Trebuchet MS" w:hAnsi="Trebuchet MS"/>
          <w:sz w:val="22"/>
        </w:rPr>
        <w:t>/ 01.10.2026</w:t>
      </w:r>
    </w:p>
    <w:tbl>
      <w:tblPr>
        <w:tblW w:w="0" w:type="auto"/>
        <w:jc w:val="center"/>
        <w:tblLayout w:type="fixed"/>
        <w:tblLook w:val="04A0"/>
      </w:tblPr>
      <w:tblGrid>
        <w:gridCol w:w="4535"/>
        <w:gridCol w:w="4535"/>
      </w:tblGrid>
      <w:tr w:rsidR="006F7B60" w:rsidRPr="003D3F74">
        <w:trPr>
          <w:jc w:val="center"/>
        </w:trPr>
        <w:tc>
          <w:tcPr>
            <w:tcW w:w="4535" w:type="dxa"/>
            <w:tcBorders>
              <w:top w:val="nil"/>
              <w:left w:val="nil"/>
              <w:bottom w:val="nil"/>
              <w:right w:val="nil"/>
            </w:tcBorders>
          </w:tcPr>
          <w:p w:rsidR="006F7B60" w:rsidRPr="003D3F74" w:rsidRDefault="000700F1">
            <w:pPr>
              <w:spacing w:after="20"/>
              <w:rPr>
                <w:rFonts w:ascii="Trebuchet MS" w:hAnsi="Trebuchet MS"/>
              </w:rPr>
            </w:pPr>
            <w:r w:rsidRPr="003D3F74">
              <w:rPr>
                <w:rFonts w:ascii="Trebuchet MS" w:hAnsi="Trebuchet MS"/>
                <w:b/>
                <w:sz w:val="22"/>
              </w:rPr>
              <w:t>APROBAT,</w:t>
            </w:r>
          </w:p>
          <w:p w:rsidR="006F7B60" w:rsidRPr="003D3F74" w:rsidRDefault="000700F1">
            <w:pPr>
              <w:spacing w:after="20"/>
              <w:rPr>
                <w:rFonts w:ascii="Trebuchet MS" w:hAnsi="Trebuchet MS"/>
              </w:rPr>
            </w:pPr>
            <w:r w:rsidRPr="003D3F74">
              <w:rPr>
                <w:rFonts w:ascii="Trebuchet MS" w:hAnsi="Trebuchet MS"/>
                <w:sz w:val="22"/>
              </w:rPr>
              <w:t>Împuternicit reprezentant legal</w:t>
            </w:r>
          </w:p>
          <w:p w:rsidR="006F7B60" w:rsidRPr="003D3F74" w:rsidRDefault="000700F1">
            <w:pPr>
              <w:spacing w:after="20"/>
              <w:rPr>
                <w:rFonts w:ascii="Trebuchet MS" w:hAnsi="Trebuchet MS"/>
              </w:rPr>
            </w:pPr>
            <w:r w:rsidRPr="003D3F74">
              <w:rPr>
                <w:rFonts w:ascii="Trebuchet MS" w:hAnsi="Trebuchet MS"/>
                <w:sz w:val="22"/>
              </w:rPr>
              <w:t>Bokor Amalia Maria</w:t>
            </w:r>
          </w:p>
          <w:p w:rsidR="006F7B60" w:rsidRPr="003D3F74" w:rsidRDefault="006F7B60">
            <w:pPr>
              <w:spacing w:after="20"/>
              <w:rPr>
                <w:rFonts w:ascii="Trebuchet MS" w:hAnsi="Trebuchet MS"/>
              </w:rPr>
            </w:pPr>
          </w:p>
          <w:p w:rsidR="006F7B60" w:rsidRPr="003D3F74" w:rsidRDefault="000700F1">
            <w:pPr>
              <w:spacing w:after="20"/>
              <w:rPr>
                <w:rFonts w:ascii="Trebuchet MS" w:hAnsi="Trebuchet MS"/>
              </w:rPr>
            </w:pPr>
            <w:r w:rsidRPr="003D3F74">
              <w:rPr>
                <w:rFonts w:ascii="Trebuchet MS" w:hAnsi="Trebuchet MS"/>
                <w:sz w:val="22"/>
              </w:rPr>
              <w:t>________________</w:t>
            </w:r>
          </w:p>
        </w:tc>
        <w:tc>
          <w:tcPr>
            <w:tcW w:w="4535" w:type="dxa"/>
            <w:tcBorders>
              <w:top w:val="nil"/>
              <w:left w:val="nil"/>
              <w:bottom w:val="nil"/>
              <w:right w:val="nil"/>
            </w:tcBorders>
          </w:tcPr>
          <w:p w:rsidR="006F7B60" w:rsidRPr="003D3F74" w:rsidRDefault="000700F1">
            <w:pPr>
              <w:spacing w:after="20"/>
              <w:jc w:val="right"/>
              <w:rPr>
                <w:rFonts w:ascii="Trebuchet MS" w:hAnsi="Trebuchet MS"/>
              </w:rPr>
            </w:pPr>
            <w:r w:rsidRPr="003D3F74">
              <w:rPr>
                <w:rFonts w:ascii="Trebuchet MS" w:hAnsi="Trebuchet MS"/>
                <w:b/>
                <w:sz w:val="22"/>
              </w:rPr>
              <w:t>AVIZAT,</w:t>
            </w:r>
          </w:p>
          <w:p w:rsidR="006F7B60" w:rsidRPr="003D3F74" w:rsidRDefault="000700F1">
            <w:pPr>
              <w:spacing w:after="20"/>
              <w:jc w:val="right"/>
              <w:rPr>
                <w:rFonts w:ascii="Trebuchet MS" w:hAnsi="Trebuchet MS"/>
              </w:rPr>
            </w:pPr>
            <w:r w:rsidRPr="003D3F74">
              <w:rPr>
                <w:rFonts w:ascii="Trebuchet MS" w:hAnsi="Trebuchet MS"/>
                <w:sz w:val="22"/>
              </w:rPr>
              <w:t>Manager de proiect</w:t>
            </w:r>
          </w:p>
          <w:p w:rsidR="006F7B60" w:rsidRPr="003D3F74" w:rsidRDefault="000700F1">
            <w:pPr>
              <w:spacing w:after="20"/>
              <w:jc w:val="right"/>
              <w:rPr>
                <w:rFonts w:ascii="Trebuchet MS" w:hAnsi="Trebuchet MS"/>
              </w:rPr>
            </w:pPr>
            <w:r w:rsidRPr="003D3F74">
              <w:rPr>
                <w:rFonts w:ascii="Trebuchet MS" w:hAnsi="Trebuchet MS"/>
                <w:sz w:val="22"/>
              </w:rPr>
              <w:t>Grigore Maria Mirabela</w:t>
            </w:r>
          </w:p>
          <w:p w:rsidR="006F7B60" w:rsidRPr="003D3F74" w:rsidRDefault="006F7B60">
            <w:pPr>
              <w:spacing w:after="20"/>
              <w:jc w:val="right"/>
              <w:rPr>
                <w:rFonts w:ascii="Trebuchet MS" w:hAnsi="Trebuchet MS"/>
              </w:rPr>
            </w:pPr>
          </w:p>
          <w:p w:rsidR="006F7B60" w:rsidRPr="003D3F74" w:rsidRDefault="000700F1">
            <w:pPr>
              <w:spacing w:after="20"/>
              <w:jc w:val="right"/>
              <w:rPr>
                <w:rFonts w:ascii="Trebuchet MS" w:hAnsi="Trebuchet MS"/>
              </w:rPr>
            </w:pPr>
            <w:r w:rsidRPr="003D3F74">
              <w:rPr>
                <w:rFonts w:ascii="Trebuchet MS" w:hAnsi="Trebuchet MS"/>
                <w:sz w:val="22"/>
              </w:rPr>
              <w:t>________________</w:t>
            </w:r>
          </w:p>
        </w:tc>
      </w:tr>
    </w:tbl>
    <w:p w:rsidR="006F7B60" w:rsidRPr="003D3F74" w:rsidRDefault="006F7B60">
      <w:pPr>
        <w:spacing w:after="120"/>
        <w:rPr>
          <w:rFonts w:ascii="Trebuchet MS" w:hAnsi="Trebuchet MS"/>
          <w:sz w:val="22"/>
        </w:rPr>
      </w:pPr>
    </w:p>
    <w:p w:rsidR="006F7B60" w:rsidRPr="003D3F74" w:rsidRDefault="000700F1">
      <w:pPr>
        <w:spacing w:before="120" w:after="40"/>
        <w:jc w:val="center"/>
        <w:rPr>
          <w:rFonts w:ascii="Trebuchet MS" w:hAnsi="Trebuchet MS"/>
          <w:sz w:val="22"/>
        </w:rPr>
      </w:pPr>
      <w:r w:rsidRPr="003D3F74">
        <w:rPr>
          <w:rFonts w:ascii="Trebuchet MS" w:hAnsi="Trebuchet MS"/>
          <w:b/>
          <w:sz w:val="22"/>
        </w:rPr>
        <w:t>CAIET DE SARCINI</w:t>
      </w:r>
    </w:p>
    <w:p w:rsidR="006F7B60" w:rsidRPr="003D3F74" w:rsidRDefault="000700F1">
      <w:pPr>
        <w:spacing w:after="40"/>
        <w:jc w:val="center"/>
        <w:rPr>
          <w:rFonts w:ascii="Trebuchet MS" w:hAnsi="Trebuchet MS"/>
          <w:sz w:val="22"/>
        </w:rPr>
      </w:pPr>
      <w:r w:rsidRPr="003D3F74">
        <w:rPr>
          <w:rFonts w:ascii="Trebuchet MS" w:hAnsi="Trebuchet MS"/>
          <w:b/>
          <w:sz w:val="22"/>
        </w:rPr>
        <w:t>privind achiziția de „Servicii de informare și publicitate (SA1.2)”</w:t>
      </w:r>
    </w:p>
    <w:p w:rsidR="006F7B60" w:rsidRPr="003D3F74" w:rsidRDefault="000700F1">
      <w:pPr>
        <w:spacing w:after="200"/>
        <w:jc w:val="center"/>
        <w:rPr>
          <w:rFonts w:ascii="Trebuchet MS" w:hAnsi="Trebuchet MS"/>
          <w:sz w:val="22"/>
        </w:rPr>
      </w:pPr>
      <w:r w:rsidRPr="003D3F74">
        <w:rPr>
          <w:rFonts w:ascii="Trebuchet MS" w:hAnsi="Trebuchet MS"/>
          <w:i/>
          <w:sz w:val="22"/>
        </w:rPr>
        <w:t>în cadrul proiectului „A doua casă”, Cod apel: PIDS/609/PIDS_P1/OP4, Cod SMIS: 361398, finanțat prin Programul Incluziune și Demnitate Socială 2021–2027, Prioritatea P1 – Dezvoltarea locală plasată sub responsabilitatea comunității</w:t>
      </w:r>
    </w:p>
    <w:p w:rsidR="006F7B60" w:rsidRPr="003D3F74" w:rsidRDefault="000700F1">
      <w:pPr>
        <w:keepNext/>
        <w:spacing w:before="80" w:after="80"/>
        <w:rPr>
          <w:rFonts w:ascii="Trebuchet MS" w:hAnsi="Trebuchet MS"/>
          <w:sz w:val="22"/>
        </w:rPr>
      </w:pPr>
      <w:r w:rsidRPr="003D3F74">
        <w:rPr>
          <w:rFonts w:ascii="Trebuchet MS" w:hAnsi="Trebuchet MS"/>
          <w:b/>
          <w:sz w:val="22"/>
        </w:rPr>
        <w:t>I. DATE GENERALE</w:t>
      </w:r>
    </w:p>
    <w:p w:rsidR="006F7B60" w:rsidRPr="003D3F74" w:rsidRDefault="000700F1">
      <w:pPr>
        <w:spacing w:after="120"/>
        <w:jc w:val="both"/>
        <w:rPr>
          <w:rFonts w:ascii="Trebuchet MS" w:hAnsi="Trebuchet MS"/>
          <w:sz w:val="22"/>
        </w:rPr>
      </w:pPr>
      <w:r w:rsidRPr="003D3F74">
        <w:rPr>
          <w:rFonts w:ascii="Trebuchet MS" w:hAnsi="Trebuchet MS"/>
          <w:b/>
          <w:sz w:val="22"/>
        </w:rPr>
        <w:t>1. Denumirea proiectului:</w:t>
      </w:r>
      <w:r w:rsidRPr="003D3F74">
        <w:rPr>
          <w:rFonts w:ascii="Trebuchet MS" w:hAnsi="Trebuchet MS"/>
          <w:sz w:val="22"/>
        </w:rPr>
        <w:t xml:space="preserve"> „A doua casă”, Cod SMIS 361398, Cod apel PIDS/609/PIDS_P1/OP4.</w:t>
      </w:r>
    </w:p>
    <w:p w:rsidR="006F7B60" w:rsidRPr="003D3F74" w:rsidRDefault="000700F1">
      <w:pPr>
        <w:spacing w:after="120"/>
        <w:jc w:val="both"/>
        <w:rPr>
          <w:rFonts w:ascii="Trebuchet MS" w:hAnsi="Trebuchet MS"/>
          <w:sz w:val="22"/>
        </w:rPr>
      </w:pPr>
      <w:r w:rsidRPr="003D3F74">
        <w:rPr>
          <w:rFonts w:ascii="Trebuchet MS" w:hAnsi="Trebuchet MS"/>
          <w:b/>
          <w:sz w:val="22"/>
        </w:rPr>
        <w:t>2. Beneficiar / autoritate contractantă:</w:t>
      </w:r>
      <w:r w:rsidRPr="003D3F74">
        <w:rPr>
          <w:rFonts w:ascii="Trebuchet MS" w:hAnsi="Trebuchet MS"/>
          <w:sz w:val="22"/>
        </w:rPr>
        <w:t xml:space="preserve"> DIRECȚIA DE ASISTENȚĂ SOCIALĂ CÂMPULUNG, CUI 15640474, Str. Matei Basarab nr. 66, Municipiul Câmpulung, județul Argeș, tel. </w:t>
      </w:r>
      <w:r w:rsidR="003D3F74" w:rsidRPr="003D3F74">
        <w:rPr>
          <w:rFonts w:ascii="Trebuchet MS" w:hAnsi="Trebuchet MS"/>
          <w:sz w:val="22"/>
        </w:rPr>
        <w:t>0248-531890</w:t>
      </w:r>
      <w:r w:rsidRPr="003D3F74">
        <w:rPr>
          <w:rFonts w:ascii="Trebuchet MS" w:hAnsi="Trebuchet MS"/>
          <w:sz w:val="22"/>
        </w:rPr>
        <w:t xml:space="preserve">, e-mail </w:t>
      </w:r>
      <w:r w:rsidR="003D3F74" w:rsidRPr="003D3F74">
        <w:rPr>
          <w:rFonts w:ascii="Trebuchet MS" w:hAnsi="Trebuchet MS"/>
          <w:sz w:val="22"/>
        </w:rPr>
        <w:t>sociala.asistenta@yahoo.com</w:t>
      </w:r>
      <w:r w:rsidRPr="003D3F74">
        <w:rPr>
          <w:rFonts w:ascii="Trebuchet MS" w:hAnsi="Trebuchet MS"/>
          <w:sz w:val="22"/>
        </w:rPr>
        <w:t>.</w:t>
      </w:r>
    </w:p>
    <w:p w:rsidR="006F7B60" w:rsidRPr="003D3F74" w:rsidRDefault="000700F1">
      <w:pPr>
        <w:spacing w:after="120"/>
        <w:jc w:val="both"/>
        <w:rPr>
          <w:rFonts w:ascii="Trebuchet MS" w:hAnsi="Trebuchet MS"/>
          <w:sz w:val="22"/>
        </w:rPr>
      </w:pPr>
      <w:r w:rsidRPr="003D3F74">
        <w:rPr>
          <w:rFonts w:ascii="Trebuchet MS" w:hAnsi="Trebuchet MS"/>
          <w:b/>
          <w:sz w:val="22"/>
        </w:rPr>
        <w:t>3. Obiectul achiziției:</w:t>
      </w:r>
      <w:r w:rsidRPr="003D3F74">
        <w:rPr>
          <w:rFonts w:ascii="Trebuchet MS" w:hAnsi="Trebuchet MS"/>
          <w:sz w:val="22"/>
        </w:rPr>
        <w:t xml:space="preserve"> prestarea serviciilor de informare și publicitate necesare pentru îndeplinirea măsurilor de vizibilitate, transparență și comunicare ale proiectului „A doua casă”, Cod SMIS 361398, pe întreaga perioadă de implementare (L1–L36).</w:t>
      </w:r>
    </w:p>
    <w:p w:rsidR="006F7B60" w:rsidRPr="003D3F74" w:rsidRDefault="000700F1">
      <w:pPr>
        <w:spacing w:after="120"/>
        <w:jc w:val="both"/>
        <w:rPr>
          <w:rFonts w:ascii="Trebuchet MS" w:hAnsi="Trebuchet MS"/>
          <w:sz w:val="22"/>
        </w:rPr>
      </w:pPr>
      <w:r w:rsidRPr="003D3F74">
        <w:rPr>
          <w:rFonts w:ascii="Trebuchet MS" w:hAnsi="Trebuchet MS"/>
          <w:b/>
          <w:sz w:val="22"/>
        </w:rPr>
        <w:t>4. Sursele de finanțare:</w:t>
      </w:r>
      <w:r w:rsidRPr="003D3F74">
        <w:rPr>
          <w:rFonts w:ascii="Trebuchet MS" w:hAnsi="Trebuchet MS"/>
          <w:sz w:val="22"/>
        </w:rPr>
        <w:t xml:space="preserve"> Programul Incluziune și Demnitate Socială 2021–2027; Prioritatea P1 – Dezvoltarea locală plasată sub responsabilitatea comunității; Obiectiv de politică: O Europă mai socială; Obiectiv specific: ESO4.11 –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Fond: Fondul Social European Plus (FSE+).</w:t>
      </w:r>
    </w:p>
    <w:p w:rsidR="006F7B60" w:rsidRPr="00962DAD" w:rsidRDefault="000700F1">
      <w:pPr>
        <w:spacing w:after="120"/>
        <w:jc w:val="both"/>
        <w:rPr>
          <w:rFonts w:ascii="Trebuchet MS" w:hAnsi="Trebuchet MS"/>
        </w:rPr>
      </w:pPr>
      <w:r w:rsidRPr="003D3F74">
        <w:rPr>
          <w:rFonts w:ascii="Trebuchet MS" w:hAnsi="Trebuchet MS"/>
          <w:b/>
          <w:sz w:val="22"/>
        </w:rPr>
        <w:t>5. Coduri CPV:</w:t>
      </w:r>
      <w:r w:rsidRPr="003D3F74">
        <w:rPr>
          <w:rFonts w:ascii="Trebuchet MS" w:hAnsi="Trebuchet MS"/>
          <w:sz w:val="22"/>
        </w:rPr>
        <w:t xml:space="preserve"> 79341000-6 Servicii de publicitate (cod principal); 79416000-3 Servicii de relații publice; 79952000-2 Servicii pentru evenimente; 79822500-7 Servicii de</w:t>
      </w:r>
      <w:r w:rsidRPr="00962DAD">
        <w:rPr>
          <w:rFonts w:ascii="Trebuchet MS" w:hAnsi="Trebuchet MS"/>
        </w:rPr>
        <w:t xml:space="preserve"> proiectare grafică; 79810000-5 Servicii de imprimare.</w:t>
      </w:r>
    </w:p>
    <w:p w:rsidR="006F7B60" w:rsidRPr="003D3F74" w:rsidRDefault="000700F1">
      <w:pPr>
        <w:spacing w:after="120"/>
        <w:jc w:val="both"/>
        <w:rPr>
          <w:rFonts w:ascii="Trebuchet MS" w:hAnsi="Trebuchet MS"/>
          <w:sz w:val="22"/>
        </w:rPr>
      </w:pPr>
      <w:r w:rsidRPr="003D3F74">
        <w:rPr>
          <w:rFonts w:ascii="Trebuchet MS" w:hAnsi="Trebuchet MS"/>
          <w:b/>
          <w:sz w:val="22"/>
        </w:rPr>
        <w:t>6. Valoarea estimată:</w:t>
      </w:r>
      <w:r w:rsidRPr="003D3F74">
        <w:rPr>
          <w:rFonts w:ascii="Trebuchet MS" w:hAnsi="Trebuchet MS"/>
          <w:sz w:val="22"/>
        </w:rPr>
        <w:t xml:space="preserve"> 15.725,00 lei fără TVA.</w:t>
      </w:r>
    </w:p>
    <w:p w:rsidR="006F7B60" w:rsidRPr="003D3F74" w:rsidRDefault="000700F1">
      <w:pPr>
        <w:keepNext/>
        <w:spacing w:before="160" w:after="80"/>
        <w:rPr>
          <w:rFonts w:ascii="Trebuchet MS" w:hAnsi="Trebuchet MS"/>
          <w:sz w:val="22"/>
        </w:rPr>
      </w:pPr>
      <w:r w:rsidRPr="003D3F74">
        <w:rPr>
          <w:rFonts w:ascii="Trebuchet MS" w:hAnsi="Trebuchet MS"/>
          <w:b/>
          <w:sz w:val="22"/>
        </w:rPr>
        <w:t>II. JUSTIFICAREA ACHIZIȚIEI</w:t>
      </w:r>
    </w:p>
    <w:p w:rsidR="006F7B60" w:rsidRPr="003D3F74" w:rsidRDefault="000700F1">
      <w:pPr>
        <w:spacing w:after="120"/>
        <w:jc w:val="both"/>
        <w:rPr>
          <w:rFonts w:ascii="Trebuchet MS" w:hAnsi="Trebuchet MS"/>
          <w:sz w:val="22"/>
        </w:rPr>
      </w:pPr>
      <w:r w:rsidRPr="003D3F74">
        <w:rPr>
          <w:rFonts w:ascii="Trebuchet MS" w:hAnsi="Trebuchet MS"/>
          <w:sz w:val="22"/>
        </w:rPr>
        <w:lastRenderedPageBreak/>
        <w:t>Prin contractul de finanțare aferent proiectului „A doua casă”, Cod SMIS 361398, beneficiarul are obligația de a realiza măsurile de informare și publicitate prevăzute la art. 47 și art. 50 din Regulamentul (UE) 2021/1060, în Ghidul de identitate vizuală „Vizibilitate, transparență și comunicare în perioada de programare 2021–2027”, aprobat prin Ordinul MIPE nr. 5744/2023, și în Manualul Beneficiarului PEO/PIDS, versiunea 5 (Anexa 18 – Ghid de identitate vizuală).</w:t>
      </w:r>
    </w:p>
    <w:p w:rsidR="006F7B60" w:rsidRPr="003D3F74" w:rsidRDefault="000700F1">
      <w:pPr>
        <w:spacing w:after="120"/>
        <w:jc w:val="both"/>
        <w:rPr>
          <w:rFonts w:ascii="Trebuchet MS" w:hAnsi="Trebuchet MS"/>
          <w:sz w:val="22"/>
        </w:rPr>
      </w:pPr>
      <w:r w:rsidRPr="003D3F74">
        <w:rPr>
          <w:rFonts w:ascii="Trebuchet MS" w:hAnsi="Trebuchet MS"/>
          <w:sz w:val="22"/>
        </w:rPr>
        <w:t>Serviciile descrise în prezentul caiet de sarcini sunt complementare și interdependente și sunt destinate asigurării vizibilității finanțării europene și prevenirii aplicării de corecții financiare pentru nerespectarea obligațiilor de identitate vizuală, vizibilitate și comunicare.</w:t>
      </w:r>
    </w:p>
    <w:p w:rsidR="006F7B60" w:rsidRPr="003D3F74" w:rsidRDefault="000700F1">
      <w:pPr>
        <w:spacing w:after="120"/>
        <w:jc w:val="both"/>
        <w:rPr>
          <w:rFonts w:ascii="Trebuchet MS" w:hAnsi="Trebuchet MS"/>
          <w:sz w:val="22"/>
        </w:rPr>
      </w:pPr>
      <w:r w:rsidRPr="003D3F74">
        <w:rPr>
          <w:rFonts w:ascii="Trebuchet MS" w:hAnsi="Trebuchet MS"/>
          <w:sz w:val="22"/>
        </w:rPr>
        <w:t>Activitatea de informare și publicitate are caracter transversal și se derulează pe întreaga perioadă de implementare a proiectului (L1–L36), printr-un set integrat de acțiuni de informare și promovare adaptate grupului țint</w:t>
      </w:r>
      <w:r w:rsidRPr="003D3F74">
        <w:rPr>
          <w:rFonts w:ascii="Malgun Gothic" w:eastAsia="Malgun Gothic" w:hAnsi="Malgun Gothic" w:cs="Malgun Gothic" w:hint="eastAsia"/>
          <w:sz w:val="22"/>
        </w:rPr>
        <w:t>㠖</w:t>
      </w:r>
      <w:r w:rsidRPr="003D3F74">
        <w:rPr>
          <w:rFonts w:ascii="Trebuchet MS" w:hAnsi="Trebuchet MS"/>
          <w:sz w:val="22"/>
        </w:rPr>
        <w:t xml:space="preserve"> persoanele v</w:t>
      </w:r>
      <w:r w:rsidRPr="003D3F74">
        <w:rPr>
          <w:rFonts w:ascii="Trebuchet MS" w:hAnsi="Trebuchet MS" w:cs="Trebuchet MS"/>
          <w:sz w:val="22"/>
        </w:rPr>
        <w:t>â</w:t>
      </w:r>
      <w:r w:rsidRPr="003D3F74">
        <w:rPr>
          <w:rFonts w:ascii="Trebuchet MS" w:hAnsi="Trebuchet MS"/>
          <w:sz w:val="22"/>
        </w:rPr>
        <w:t>rstnice din municipiul C</w:t>
      </w:r>
      <w:r w:rsidRPr="003D3F74">
        <w:rPr>
          <w:rFonts w:ascii="Trebuchet MS" w:hAnsi="Trebuchet MS" w:cs="Trebuchet MS"/>
          <w:sz w:val="22"/>
        </w:rPr>
        <w:t>â</w:t>
      </w:r>
      <w:r w:rsidRPr="003D3F74">
        <w:rPr>
          <w:rFonts w:ascii="Trebuchet MS" w:hAnsi="Trebuchet MS"/>
          <w:sz w:val="22"/>
        </w:rPr>
        <w:t xml:space="preserve">mpulung </w:t>
      </w:r>
      <w:r w:rsidRPr="003D3F74">
        <w:rPr>
          <w:rFonts w:ascii="Trebuchet MS" w:hAnsi="Trebuchet MS" w:cs="Trebuchet MS"/>
          <w:sz w:val="22"/>
        </w:rPr>
        <w:t>–</w:t>
      </w:r>
      <w:r w:rsidRPr="003D3F74">
        <w:rPr>
          <w:rFonts w:ascii="Trebuchet MS" w:hAnsi="Trebuchet MS"/>
          <w:sz w:val="22"/>
        </w:rPr>
        <w:t xml:space="preserve">, publicului larg </w:t>
      </w:r>
      <w:r w:rsidRPr="003D3F74">
        <w:rPr>
          <w:rFonts w:ascii="Trebuchet MS" w:hAnsi="Trebuchet MS" w:cs="Trebuchet MS"/>
          <w:sz w:val="22"/>
        </w:rPr>
        <w:t>ș</w:t>
      </w:r>
      <w:r w:rsidRPr="003D3F74">
        <w:rPr>
          <w:rFonts w:ascii="Trebuchet MS" w:hAnsi="Trebuchet MS"/>
          <w:sz w:val="22"/>
        </w:rPr>
        <w:t>i factorilor interesa</w:t>
      </w:r>
      <w:r w:rsidRPr="003D3F74">
        <w:rPr>
          <w:rFonts w:ascii="Trebuchet MS" w:hAnsi="Trebuchet MS" w:cs="Trebuchet MS"/>
          <w:sz w:val="22"/>
        </w:rPr>
        <w:t>ț</w:t>
      </w:r>
      <w:r w:rsidRPr="003D3F74">
        <w:rPr>
          <w:rFonts w:ascii="Trebuchet MS" w:hAnsi="Trebuchet MS"/>
          <w:sz w:val="22"/>
        </w:rPr>
        <w:t>i de la nivel local. Pentru desf</w:t>
      </w:r>
      <w:r w:rsidRPr="003D3F74">
        <w:rPr>
          <w:rFonts w:ascii="Trebuchet MS" w:hAnsi="Trebuchet MS" w:cs="Trebuchet MS"/>
          <w:sz w:val="22"/>
        </w:rPr>
        <w:t>ăș</w:t>
      </w:r>
      <w:r w:rsidRPr="003D3F74">
        <w:rPr>
          <w:rFonts w:ascii="Trebuchet MS" w:hAnsi="Trebuchet MS"/>
          <w:sz w:val="22"/>
        </w:rPr>
        <w:t>urarea activit</w:t>
      </w:r>
      <w:r w:rsidRPr="003D3F74">
        <w:rPr>
          <w:rFonts w:ascii="Trebuchet MS" w:hAnsi="Trebuchet MS" w:cs="Trebuchet MS"/>
          <w:sz w:val="22"/>
        </w:rPr>
        <w:t>ăț</w:t>
      </w:r>
      <w:r w:rsidRPr="003D3F74">
        <w:rPr>
          <w:rFonts w:ascii="Trebuchet MS" w:hAnsi="Trebuchet MS"/>
          <w:sz w:val="22"/>
        </w:rPr>
        <w:t>ii, beneficiarul pune la dispozi</w:t>
      </w:r>
      <w:r w:rsidRPr="003D3F74">
        <w:rPr>
          <w:rFonts w:ascii="Trebuchet MS" w:hAnsi="Trebuchet MS" w:cs="Trebuchet MS"/>
          <w:sz w:val="22"/>
        </w:rPr>
        <w:t>ț</w:t>
      </w:r>
      <w:r w:rsidRPr="003D3F74">
        <w:rPr>
          <w:rFonts w:ascii="Trebuchet MS" w:hAnsi="Trebuchet MS"/>
          <w:sz w:val="22"/>
        </w:rPr>
        <w:t>ie telefon mobil, conexiune la internet, spa</w:t>
      </w:r>
      <w:r w:rsidRPr="003D3F74">
        <w:rPr>
          <w:rFonts w:ascii="Trebuchet MS" w:hAnsi="Trebuchet MS" w:cs="Trebuchet MS"/>
          <w:sz w:val="22"/>
        </w:rPr>
        <w:t>ț</w:t>
      </w:r>
      <w:r w:rsidRPr="003D3F74">
        <w:rPr>
          <w:rFonts w:ascii="Trebuchet MS" w:hAnsi="Trebuchet MS"/>
          <w:sz w:val="22"/>
        </w:rPr>
        <w:t xml:space="preserve">ii de birou </w:t>
      </w:r>
      <w:r w:rsidRPr="003D3F74">
        <w:rPr>
          <w:rFonts w:ascii="Trebuchet MS" w:hAnsi="Trebuchet MS" w:cs="Trebuchet MS"/>
          <w:sz w:val="22"/>
        </w:rPr>
        <w:t>ș</w:t>
      </w:r>
      <w:r w:rsidRPr="003D3F74">
        <w:rPr>
          <w:rFonts w:ascii="Trebuchet MS" w:hAnsi="Trebuchet MS"/>
          <w:sz w:val="22"/>
        </w:rPr>
        <w:t>i imprimant</w:t>
      </w:r>
      <w:r w:rsidRPr="003D3F74">
        <w:rPr>
          <w:rFonts w:ascii="Trebuchet MS" w:hAnsi="Trebuchet MS" w:cs="Trebuchet MS"/>
          <w:sz w:val="22"/>
        </w:rPr>
        <w:t>ă</w:t>
      </w:r>
      <w:r w:rsidRPr="003D3F74">
        <w:rPr>
          <w:rFonts w:ascii="Trebuchet MS" w:hAnsi="Trebuchet MS"/>
          <w:sz w:val="22"/>
        </w:rPr>
        <w:t>.</w:t>
      </w:r>
    </w:p>
    <w:p w:rsidR="006F7B60" w:rsidRPr="003D3F74" w:rsidRDefault="000700F1">
      <w:pPr>
        <w:keepNext/>
        <w:spacing w:after="120"/>
        <w:jc w:val="both"/>
        <w:rPr>
          <w:rFonts w:ascii="Trebuchet MS" w:hAnsi="Trebuchet MS"/>
          <w:sz w:val="22"/>
        </w:rPr>
      </w:pPr>
      <w:r w:rsidRPr="003D3F74">
        <w:rPr>
          <w:rFonts w:ascii="Trebuchet MS" w:hAnsi="Trebuchet MS"/>
          <w:sz w:val="22"/>
        </w:rPr>
        <w:t>Serviciile solicitate sunt următoarele:</w:t>
      </w:r>
    </w:p>
    <w:tbl>
      <w:tblPr>
        <w:tblW w:w="0" w:type="auto"/>
        <w:jc w:val="center"/>
        <w:tblLayout w:type="fixed"/>
        <w:tblLook w:val="04A0"/>
      </w:tblPr>
      <w:tblGrid>
        <w:gridCol w:w="737"/>
        <w:gridCol w:w="2381"/>
        <w:gridCol w:w="5953"/>
      </w:tblGrid>
      <w:tr w:rsidR="006F7B60" w:rsidRPr="00962DAD">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Nr. crt.</w:t>
            </w:r>
          </w:p>
        </w:tc>
        <w:tc>
          <w:tcPr>
            <w:tcW w:w="2381"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Denumire serviciu</w:t>
            </w:r>
          </w:p>
        </w:tc>
        <w:tc>
          <w:tcPr>
            <w:tcW w:w="5953"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Descriere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Plan de comunicare</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Cuprinde acțiunile necesare pentru asigurarea vizibilității proiectului și diseminarea rezultatelor, pe principiul transparenței și al accesibilității informației, cu metode și instrumente de comunicare adaptate publicului țintă.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2.</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Comunicat de presă la începutul proiectului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Redactarea comunicatului, integrarea elementelor grafice obligatorii, publicarea într-o publicație online cu vizibilitate și transmiterea dovezii publicării (link activ și captură de ecran).</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3.</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Conferința de lansare a proiectului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Eveniment organizat în primele luni de implementare, cu minimum 20 de participanți, inclusiv persoane vârstnice: identificarea participanților împreună cu AC, transmiterea invitațiilor, logistica, materialele evenimentului. Rezultat: informarea publicului larg și a grupului țintă privind proiectul și beneficiile oferite.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4.</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Mesaj pentru subpagina web a proiectului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Textul de prezentare a proiectului pentru subpagina dedicată de pe site-ul beneficiarului, cu descrierea operațiunii, scopurile și rezultatele acesteia și evidențierea sprijinului financiar al UE.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5.</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Roll-up</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Livrarea produsului finit, imprimat, montat pe sistem cu tijă de susținere din aluminiu și geantă de transport.</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6.</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Afiș A3</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Crearea, editarea, imprimarea și expunerea a 3 afișe format A3 în locuri vizibile publicului, în locațiile de implementare a proiectului.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7.</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Etichete autocolante</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Marcarea echipamentelor achiziționate prin proiect cu etichete care conțin elementele de identitate vizuală conform Ghidului de identitate vizuală 2021–2027.</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lastRenderedPageBreak/>
              <w:t>8.</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Comunicat de presă la finalizarea proiectului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Redactarea comunicatului cu prezentarea rezultatelor proiectului, integrarea elementelor grafice obligatorii, publicarea într-o publicație online cu vizibilitate și transmiterea dovezii publicării.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9.</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Conferința de închidere a proiectului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Eveniment cu minimum 20 de participanți, care prezintă rezultatele și diseminează bunele practici ale proiectului, preluate ulterior în broșură.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10.</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Newslettere</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Câte un newsletter trimestrial, cu informații actualizate privind activitățile și rezultatele proiectului.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11.</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Broșură</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Redactarea și macheta broșurii proiectului, cu elementele grafice obligatorii, destinată publicării pe subpagina web a proiectului.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12.</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Panou permanent/placă permanentă</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Realizarea și montarea unui panou permanent, obligatoriu pentru proiectele finanțate din FSE+ cu valoare totală mai mare de 100.000 euro care implică achiziționarea de echipamente.</w:t>
            </w:r>
          </w:p>
        </w:tc>
      </w:tr>
    </w:tbl>
    <w:p w:rsidR="006F7B60" w:rsidRPr="00962DAD" w:rsidRDefault="006F7B60">
      <w:pPr>
        <w:spacing w:after="80"/>
        <w:rPr>
          <w:rFonts w:ascii="Trebuchet MS" w:hAnsi="Trebuchet MS"/>
        </w:rPr>
      </w:pPr>
    </w:p>
    <w:p w:rsidR="006F7B60" w:rsidRPr="003D3F74" w:rsidRDefault="000700F1">
      <w:pPr>
        <w:spacing w:after="120"/>
        <w:jc w:val="both"/>
        <w:rPr>
          <w:rFonts w:ascii="Trebuchet MS" w:hAnsi="Trebuchet MS"/>
          <w:sz w:val="22"/>
        </w:rPr>
      </w:pPr>
      <w:r w:rsidRPr="003D3F74">
        <w:rPr>
          <w:rFonts w:ascii="Trebuchet MS" w:hAnsi="Trebuchet MS"/>
          <w:b/>
          <w:sz w:val="22"/>
        </w:rPr>
        <w:t>Rezultat vizat (R.SA.1.2):</w:t>
      </w:r>
      <w:r w:rsidRPr="003D3F74">
        <w:rPr>
          <w:rFonts w:ascii="Trebuchet MS" w:hAnsi="Trebuchet MS"/>
          <w:sz w:val="22"/>
        </w:rPr>
        <w:t xml:space="preserve"> 1 set de măsuri minime de informare și promovare a sprijinului financiar din partea Uniunii Europene; 1 subpagină web pentru prezentarea proiectului pe site-ul solicitantului, cu informații despre proiect și intervenția din fonduri europene nerambursabile; mențiuni care subliniază sprijinul nerambursabil în toate documentele și materialele de comunicare; 3 afișe format A3 expuse în locuri vizibile publicului, în locațiile de implementare; plan de comunicare; 2 conferințe (lansare și închidere); 1 placă/panou; 1 roll-up; 12 newslettere.</w:t>
      </w:r>
    </w:p>
    <w:p w:rsidR="006F7B60" w:rsidRPr="003D3F74" w:rsidRDefault="000700F1">
      <w:pPr>
        <w:spacing w:after="120"/>
        <w:jc w:val="both"/>
        <w:rPr>
          <w:rFonts w:ascii="Trebuchet MS" w:hAnsi="Trebuchet MS"/>
          <w:sz w:val="22"/>
        </w:rPr>
      </w:pPr>
      <w:r w:rsidRPr="003D3F74">
        <w:rPr>
          <w:rFonts w:ascii="Trebuchet MS" w:hAnsi="Trebuchet MS"/>
          <w:b/>
          <w:sz w:val="22"/>
        </w:rPr>
        <w:t>Grup țintă:</w:t>
      </w:r>
      <w:r w:rsidRPr="003D3F74">
        <w:rPr>
          <w:rFonts w:ascii="Trebuchet MS" w:hAnsi="Trebuchet MS"/>
          <w:sz w:val="22"/>
        </w:rPr>
        <w:t xml:space="preserve"> persoane vârstnice aflate în situații de vulnerabilitate din municipiul Câmpulung, județul Argeș, identificate în urma analizei de nevoi. Acțiunile de informare și publicitate vizează, complementar, publicul larg și factorii interesați de la nivel local.</w:t>
      </w:r>
    </w:p>
    <w:p w:rsidR="003D3F74" w:rsidRPr="003D3F74" w:rsidRDefault="003D3F74">
      <w:pPr>
        <w:spacing w:after="120"/>
        <w:jc w:val="both"/>
        <w:rPr>
          <w:rFonts w:ascii="Trebuchet MS" w:hAnsi="Trebuchet MS"/>
          <w:sz w:val="22"/>
        </w:rPr>
      </w:pPr>
    </w:p>
    <w:p w:rsidR="006F7B60" w:rsidRPr="003D3F74" w:rsidRDefault="000700F1">
      <w:pPr>
        <w:keepNext/>
        <w:spacing w:before="160" w:after="80"/>
        <w:rPr>
          <w:rFonts w:ascii="Trebuchet MS" w:hAnsi="Trebuchet MS"/>
          <w:sz w:val="22"/>
        </w:rPr>
      </w:pPr>
      <w:r w:rsidRPr="003D3F74">
        <w:rPr>
          <w:rFonts w:ascii="Trebuchet MS" w:hAnsi="Trebuchet MS"/>
          <w:b/>
          <w:sz w:val="22"/>
        </w:rPr>
        <w:t>III. CERINȚE GENERALE DE IDENTITATE VIZUALĂ</w:t>
      </w:r>
    </w:p>
    <w:p w:rsidR="006F7B60" w:rsidRPr="003D3F74" w:rsidRDefault="000700F1">
      <w:pPr>
        <w:spacing w:after="120"/>
        <w:jc w:val="both"/>
        <w:rPr>
          <w:rFonts w:ascii="Trebuchet MS" w:hAnsi="Trebuchet MS"/>
          <w:sz w:val="22"/>
        </w:rPr>
      </w:pPr>
      <w:r w:rsidRPr="003D3F74">
        <w:rPr>
          <w:rFonts w:ascii="Trebuchet MS" w:hAnsi="Trebuchet MS"/>
          <w:sz w:val="22"/>
        </w:rPr>
        <w:t>Toate materialele realizate de prestator respectă Ghidul de identitate vizuală „Vizibilitate, transparență și comunicare în perioada de programare 2021–2027” și Manualul Beneficiarului PEO/PIDS, versiunea 5. Cerințele minime sunt:</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1. </w:t>
      </w:r>
      <w:r w:rsidRPr="003D3F74">
        <w:rPr>
          <w:rFonts w:ascii="Trebuchet MS" w:hAnsi="Trebuchet MS"/>
          <w:b/>
          <w:sz w:val="22"/>
        </w:rPr>
        <w:t>Setul obligatoriu de elemente grafice</w:t>
      </w:r>
      <w:r w:rsidRPr="003D3F74">
        <w:rPr>
          <w:rFonts w:ascii="Trebuchet MS" w:hAnsi="Trebuchet MS"/>
          <w:sz w:val="22"/>
        </w:rPr>
        <w:t>, plasat vizibil pe fața materialului sau pe prima pagină: emblema Uniunii Europene însoțită obligatoriu de declarația de finanțare „Cofinanțat de Uniunea Europeană”, sigla Guvernului României și sigla programului, dacă aceasta există, poziționate conform secțiunii „Setul obligatoriu de elemente grafice” din ghid. Înălțimea minimă a emblemei UE este de 1 cm.</w:t>
      </w:r>
    </w:p>
    <w:p w:rsidR="006F7B60" w:rsidRPr="003D3F74" w:rsidRDefault="000700F1">
      <w:pPr>
        <w:spacing w:after="60"/>
        <w:ind w:left="454" w:hanging="340"/>
        <w:jc w:val="both"/>
        <w:rPr>
          <w:rFonts w:ascii="Trebuchet MS" w:hAnsi="Trebuchet MS"/>
          <w:sz w:val="22"/>
        </w:rPr>
      </w:pPr>
      <w:r w:rsidRPr="00962DAD">
        <w:rPr>
          <w:rFonts w:ascii="Trebuchet MS" w:hAnsi="Trebuchet MS"/>
        </w:rPr>
        <w:t xml:space="preserve">2. Pe </w:t>
      </w:r>
      <w:r w:rsidRPr="00DA1315">
        <w:rPr>
          <w:rFonts w:ascii="Trebuchet MS" w:hAnsi="Trebuchet MS"/>
          <w:sz w:val="22"/>
        </w:rPr>
        <w:t>materialele cu suprafață inscripționabilă mai mică de 12 cm × 5 cm se utilizează cel puțin emblema UE însoțită de declarația de finanțare, păstrând</w:t>
      </w:r>
      <w:r w:rsidRPr="00962DAD">
        <w:rPr>
          <w:rFonts w:ascii="Trebuchet MS" w:hAnsi="Trebuchet MS"/>
        </w:rPr>
        <w:t xml:space="preserve"> </w:t>
      </w:r>
      <w:r w:rsidRPr="003D3F74">
        <w:rPr>
          <w:rFonts w:ascii="Trebuchet MS" w:hAnsi="Trebuchet MS"/>
          <w:sz w:val="22"/>
        </w:rPr>
        <w:t>proporția și lizibilitatea.</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 xml:space="preserve">3. Denumirile instituțiilor se scriu integral la prima utilizare în fiecare material (de exemplu, </w:t>
      </w:r>
      <w:r w:rsidRPr="003D3F74">
        <w:rPr>
          <w:rFonts w:ascii="Trebuchet MS" w:hAnsi="Trebuchet MS"/>
          <w:sz w:val="22"/>
        </w:rPr>
        <w:lastRenderedPageBreak/>
        <w:t>Uniunea Europeană, Comisia Europeană); acronimele se folosesc numai după aceasta.</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4. Materialele nu conțin mesaje publicitare în favoarea societăților comerciale și nu conțin sigla sau denumirea prestatorului.</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5. Se utilizează fonturile recomandate de ghid: Arial, Auto, Calibri, Garamond, Trebuchet, Tahoma, Verdana sau Ubuntu.</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6. Materialele tipărite sau tipăribile în format digital (broșură, newslettere, plan de comunicare) au pe prima copertă setul obligatoriu de elemente grafice, iar pe ultima copertă o casetă tehnică cu titlul proiectului, editorul materialului (Direcția de Asistență Socială Câmpulung) și data publicării (lună și an).</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7. Materialele de signalistică (roll-up, panou) conțin setul obligatoriu de elemente grafice, numele proiectului și obiectivul acestuia.</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8. Documentele destinate participanților la evenimente (invitații, agende, liste de prezență) conțin setul obligatoriu de elemente grafice și mențiunea privind sprijinul Uniunii Europene.</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9. Datele proiectului (titlu, obiective, valoare totală, valoarea cofinanțării UE, perioada de implementare, cod SMIS) se preiau exclusiv din informațiile transmise de autoritatea contractantă.</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10. Fiecare machetă se transmite autorității contractante spre avizare de către managerul de proiect înainte de publicare sau producție. Autoritatea contractantă transmite avizul sau observațiile în 3 zile lucrătoare; prestatorul reface macheta în 2 zile lucrătoare.</w:t>
      </w:r>
    </w:p>
    <w:p w:rsidR="006F7B60" w:rsidRPr="003D3F74" w:rsidRDefault="000700F1">
      <w:pPr>
        <w:spacing w:after="60"/>
        <w:ind w:left="454" w:hanging="340"/>
        <w:jc w:val="both"/>
        <w:rPr>
          <w:rFonts w:ascii="Trebuchet MS" w:hAnsi="Trebuchet MS"/>
          <w:sz w:val="22"/>
        </w:rPr>
      </w:pPr>
      <w:r w:rsidRPr="003D3F74">
        <w:rPr>
          <w:rFonts w:ascii="Trebuchet MS" w:hAnsi="Trebuchet MS"/>
          <w:sz w:val="22"/>
        </w:rPr>
        <w:t>11. Fotografiile realizate la evenimente se fac cu acordul participanților, cu respectarea Regulamentului (UE) 2016/679; prestatorul pune la dispoziție formularele de acord, iar fotografiile se predau autorității contractante pentru portofoliul de fotografii al proiectului.</w:t>
      </w:r>
    </w:p>
    <w:p w:rsidR="006F7B60" w:rsidRPr="003D3F74" w:rsidRDefault="000700F1">
      <w:pPr>
        <w:keepNext/>
        <w:spacing w:before="160" w:after="80"/>
        <w:rPr>
          <w:rFonts w:ascii="Trebuchet MS" w:hAnsi="Trebuchet MS"/>
          <w:sz w:val="22"/>
        </w:rPr>
      </w:pPr>
      <w:r w:rsidRPr="003D3F74">
        <w:rPr>
          <w:rFonts w:ascii="Trebuchet MS" w:hAnsi="Trebuchet MS"/>
          <w:b/>
          <w:sz w:val="22"/>
        </w:rPr>
        <w:t>IV. OBLIGAȚIILE PRESTATORULUI</w:t>
      </w:r>
    </w:p>
    <w:p w:rsidR="006F7B60" w:rsidRPr="003D3F74" w:rsidRDefault="000700F1">
      <w:pPr>
        <w:keepNext/>
        <w:spacing w:before="40" w:after="80"/>
        <w:rPr>
          <w:rFonts w:ascii="Trebuchet MS" w:hAnsi="Trebuchet MS"/>
          <w:sz w:val="22"/>
        </w:rPr>
      </w:pPr>
      <w:r w:rsidRPr="003D3F74">
        <w:rPr>
          <w:rFonts w:ascii="Trebuchet MS" w:hAnsi="Trebuchet MS"/>
          <w:b/>
          <w:sz w:val="22"/>
        </w:rPr>
        <w:t>A. Obligații generale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prestează serviciile în conformitate cu documentația de achiziție, cu oferta acceptată și cu clauzele contractuale, integral și la termenele stabilite;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respectă legislația națională și europeană aplicabilă, inclusiv Legea nr. 98/2016 și H.G. nr. 395/2016, reglementările din domeniul muncii, fiscalității, securității și sănătății în muncă și protecției datelor cu caracter personal, precum și regulile aplicabile proiectelor finanțate din fonduri europene;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asigură, pe cheltuiala proprie, resursele umane, materiale, logistice și tehnice necesare și răspunde pentru organizarea, coordonarea și calitatea serviciilor;</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colaborează permanent cu autoritatea contractantă și furnizează, la solicitarea acesteia, informații, clarificări și documente justificative;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respectă prevederile Ghidului solicitantului și ale documentelor de finanțare aplicabile proiectului, inclusiv regulile privind eligibilitatea cheltuielilor, raportarea, monitorizarea și verificarea activităților;</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xml:space="preserve">– predă, pentru fiecare livrabil, un raport de activitate însoțit de dovezi (materialele în </w:t>
      </w:r>
      <w:r w:rsidRPr="003D3F74">
        <w:rPr>
          <w:rFonts w:ascii="Trebuchet MS" w:hAnsi="Trebuchet MS"/>
          <w:sz w:val="22"/>
        </w:rPr>
        <w:lastRenderedPageBreak/>
        <w:t>format editabil și PDF, capturi de ecran și linkuri active, fotografii, liste de prezență, după caz).</w:t>
      </w:r>
    </w:p>
    <w:p w:rsidR="006F7B60" w:rsidRPr="00962DAD" w:rsidRDefault="000700F1">
      <w:pPr>
        <w:keepNext/>
        <w:spacing w:before="120" w:after="80"/>
        <w:rPr>
          <w:rFonts w:ascii="Trebuchet MS" w:hAnsi="Trebuchet MS"/>
        </w:rPr>
      </w:pPr>
      <w:r w:rsidRPr="00962DAD">
        <w:rPr>
          <w:rFonts w:ascii="Trebuchet MS" w:hAnsi="Trebuchet MS"/>
          <w:b/>
        </w:rPr>
        <w:t>B. Obligații specifice, pe tipuri de servicii</w:t>
      </w:r>
    </w:p>
    <w:tbl>
      <w:tblPr>
        <w:tblW w:w="0" w:type="auto"/>
        <w:jc w:val="center"/>
        <w:tblLayout w:type="fixed"/>
        <w:tblLook w:val="04A0"/>
      </w:tblPr>
      <w:tblGrid>
        <w:gridCol w:w="737"/>
        <w:gridCol w:w="2381"/>
        <w:gridCol w:w="5953"/>
      </w:tblGrid>
      <w:tr w:rsidR="006F7B60" w:rsidRPr="00962DAD">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Nr. crt.</w:t>
            </w:r>
          </w:p>
        </w:tc>
        <w:tc>
          <w:tcPr>
            <w:tcW w:w="2381"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Serviciu</w:t>
            </w:r>
          </w:p>
        </w:tc>
        <w:tc>
          <w:tcPr>
            <w:tcW w:w="5953"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Cerințe minime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Plan de comunicare</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Structura minimă: introducere (viziune, misiune, valori); cadrul instituțional; context; scopul și obiectivele planului de comunicare; obiectivele specifice și activitățile de informare și publicitate aferente, formulate SMART (specifice, măsurabile, accesibile, relevante, încadrate în timp); grupul țintă; instrumentele de comunicare; graficul acțiunilor de informare și publicitate pe perioada L1–L36; bugetul alocat; monitorizarea; evaluarea; organismele responsabile/partenerii.</w:t>
            </w:r>
          </w:p>
          <w:p w:rsidR="006F7B60" w:rsidRPr="00962DAD" w:rsidRDefault="000700F1">
            <w:pPr>
              <w:spacing w:after="20"/>
              <w:jc w:val="both"/>
              <w:rPr>
                <w:rFonts w:ascii="Trebuchet MS" w:hAnsi="Trebuchet MS"/>
              </w:rPr>
            </w:pPr>
            <w:r w:rsidRPr="00962DAD">
              <w:rPr>
                <w:rFonts w:ascii="Trebuchet MS" w:hAnsi="Trebuchet MS"/>
                <w:sz w:val="20"/>
              </w:rPr>
              <w:t>Se predă în format editabil și PDF.</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2.</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Comunicat de presă la începutul proiectului</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Prestatorul redactează comunicatul, care conține cel puțin: setul obligatoriu de elemente grafice, datele de identificare a proiectului (titlu, cod SMIS, beneficiar, perioada de implementare), obiectivele, rezultatele așteptate, valoarea totală și valoarea cofinanțării UE, date de contact.</w:t>
            </w:r>
          </w:p>
          <w:p w:rsidR="006F7B60" w:rsidRPr="00962DAD" w:rsidRDefault="000700F1">
            <w:pPr>
              <w:spacing w:after="20"/>
              <w:jc w:val="both"/>
              <w:rPr>
                <w:rFonts w:ascii="Trebuchet MS" w:hAnsi="Trebuchet MS"/>
              </w:rPr>
            </w:pPr>
            <w:r w:rsidRPr="00962DAD">
              <w:rPr>
                <w:rFonts w:ascii="Trebuchet MS" w:hAnsi="Trebuchet MS"/>
                <w:sz w:val="20"/>
              </w:rPr>
              <w:t>După avizare, prestatorul publică comunicatul în cel puțin o publicație online locală sau regională cu vizibilitate mare pentru publicul larg și predă dovada publicării (link activ și captură de ecran). Autoritatea contractantă publică comunicatul pe prima pagină a site-ului propriu; dacă textul integral nu poate fi afișat pe prima pagină, se afișează cel puțin titlul, cu trimitere la pagina de interior care conține siglele și textul integral.</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lastRenderedPageBreak/>
              <w:t>3.</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Conferința de lansare a proiectului</w:t>
            </w:r>
          </w:p>
          <w:p w:rsidR="006F7B60" w:rsidRPr="00962DAD" w:rsidRDefault="000700F1">
            <w:pPr>
              <w:spacing w:after="20"/>
              <w:rPr>
                <w:rFonts w:ascii="Trebuchet MS" w:hAnsi="Trebuchet MS"/>
              </w:rPr>
            </w:pPr>
            <w:r w:rsidRPr="00962DAD">
              <w:rPr>
                <w:rFonts w:ascii="Trebuchet MS" w:hAnsi="Trebuchet MS"/>
                <w:sz w:val="20"/>
              </w:rPr>
              <w:t>(1 eveniment, minimum 20 participanți)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Organizare în municipiul Câmpulung, la data stabilită prin nota de comandă.</w:t>
            </w:r>
          </w:p>
          <w:p w:rsidR="006F7B60" w:rsidRPr="00962DAD" w:rsidRDefault="000700F1">
            <w:pPr>
              <w:spacing w:after="20"/>
              <w:jc w:val="both"/>
              <w:rPr>
                <w:rFonts w:ascii="Trebuchet MS" w:hAnsi="Trebuchet MS"/>
              </w:rPr>
            </w:pPr>
            <w:r w:rsidRPr="00962DAD">
              <w:rPr>
                <w:rFonts w:ascii="Trebuchet MS" w:hAnsi="Trebuchet MS"/>
                <w:sz w:val="20"/>
              </w:rPr>
              <w:t>Prestatorul asigură:</w:t>
            </w:r>
          </w:p>
          <w:p w:rsidR="006F7B60" w:rsidRPr="00962DAD" w:rsidRDefault="000700F1">
            <w:pPr>
              <w:spacing w:after="20"/>
              <w:jc w:val="both"/>
              <w:rPr>
                <w:rFonts w:ascii="Trebuchet MS" w:hAnsi="Trebuchet MS"/>
              </w:rPr>
            </w:pPr>
            <w:r w:rsidRPr="00962DAD">
              <w:rPr>
                <w:rFonts w:ascii="Trebuchet MS" w:hAnsi="Trebuchet MS"/>
                <w:sz w:val="20"/>
              </w:rPr>
              <w:t>– identificarea participanților împreună cu autoritatea contractantă, redactarea și transmiterea invitațiilor și confirmarea participării;</w:t>
            </w:r>
          </w:p>
          <w:p w:rsidR="006F7B60" w:rsidRPr="00962DAD" w:rsidRDefault="000700F1">
            <w:pPr>
              <w:spacing w:after="20"/>
              <w:jc w:val="both"/>
              <w:rPr>
                <w:rFonts w:ascii="Trebuchet MS" w:hAnsi="Trebuchet MS"/>
              </w:rPr>
            </w:pPr>
            <w:r w:rsidRPr="00962DAD">
              <w:rPr>
                <w:rFonts w:ascii="Trebuchet MS" w:hAnsi="Trebuchet MS"/>
                <w:sz w:val="20"/>
              </w:rPr>
              <w:t>– închirierea sălii, cu capacitate de minimum 40 de persoane, iluminată corespunzător, curată, dotată cu mobilier, climatizată, fără stâlpi interiori care să obstrucționeze vizibilitatea, cu acces facil pentru persoane vârstnice și persoane cu mobilitate redusă (fără trepte sau cu rampă/lift);</w:t>
            </w:r>
          </w:p>
          <w:p w:rsidR="006F7B60" w:rsidRPr="00962DAD" w:rsidRDefault="000700F1">
            <w:pPr>
              <w:spacing w:after="20"/>
              <w:jc w:val="both"/>
              <w:rPr>
                <w:rFonts w:ascii="Trebuchet MS" w:hAnsi="Trebuchet MS"/>
              </w:rPr>
            </w:pPr>
            <w:r w:rsidRPr="00962DAD">
              <w:rPr>
                <w:rFonts w:ascii="Trebuchet MS" w:hAnsi="Trebuchet MS"/>
                <w:sz w:val="20"/>
              </w:rPr>
              <w:t>– echipamente funcționale pentru prezentări (videoproiector, laptop, ecran de proiecție, sistem de sonorizare);</w:t>
            </w:r>
          </w:p>
          <w:p w:rsidR="006F7B60" w:rsidRPr="00962DAD" w:rsidRDefault="000700F1">
            <w:pPr>
              <w:spacing w:after="20"/>
              <w:jc w:val="both"/>
              <w:rPr>
                <w:rFonts w:ascii="Trebuchet MS" w:hAnsi="Trebuchet MS"/>
              </w:rPr>
            </w:pPr>
            <w:r w:rsidRPr="00962DAD">
              <w:rPr>
                <w:rFonts w:ascii="Trebuchet MS" w:hAnsi="Trebuchet MS"/>
                <w:sz w:val="20"/>
              </w:rPr>
              <w:t>– agenda, lista de prezență și materialele de prezentare, cu setul obligatoriu de elemente grafice;</w:t>
            </w:r>
          </w:p>
          <w:p w:rsidR="006F7B60" w:rsidRPr="00962DAD" w:rsidRDefault="000700F1">
            <w:pPr>
              <w:spacing w:after="20"/>
              <w:jc w:val="both"/>
              <w:rPr>
                <w:rFonts w:ascii="Trebuchet MS" w:hAnsi="Trebuchet MS"/>
              </w:rPr>
            </w:pPr>
            <w:r w:rsidRPr="00962DAD">
              <w:rPr>
                <w:rFonts w:ascii="Trebuchet MS" w:hAnsi="Trebuchet MS"/>
                <w:sz w:val="20"/>
              </w:rPr>
              <w:t>– welcome coffee pentru minimum 20 de persoane (patiserie dulce și sărată, apă plată și minerală, cafea și ceai), servit cu respectarea normelor sanitare în vigoare;</w:t>
            </w:r>
          </w:p>
          <w:p w:rsidR="006F7B60" w:rsidRPr="00962DAD" w:rsidRDefault="000700F1">
            <w:pPr>
              <w:spacing w:after="20"/>
              <w:jc w:val="both"/>
              <w:rPr>
                <w:rFonts w:ascii="Trebuchet MS" w:hAnsi="Trebuchet MS"/>
              </w:rPr>
            </w:pPr>
            <w:r w:rsidRPr="00962DAD">
              <w:rPr>
                <w:rFonts w:ascii="Trebuchet MS" w:hAnsi="Trebuchet MS"/>
                <w:sz w:val="20"/>
              </w:rPr>
              <w:t>– minimum 20 de fotografii din timpul evenimentului, predate pe suport digital (memory stick).</w:t>
            </w:r>
          </w:p>
          <w:p w:rsidR="006F7B60" w:rsidRPr="00962DAD" w:rsidRDefault="000700F1">
            <w:pPr>
              <w:spacing w:after="20"/>
              <w:jc w:val="both"/>
              <w:rPr>
                <w:rFonts w:ascii="Trebuchet MS" w:hAnsi="Trebuchet MS"/>
              </w:rPr>
            </w:pPr>
            <w:r w:rsidRPr="00962DAD">
              <w:rPr>
                <w:rFonts w:ascii="Trebuchet MS" w:hAnsi="Trebuchet MS"/>
                <w:sz w:val="20"/>
              </w:rPr>
              <w:t>Livrabile: raport al evenimentului, lista de prezență semnată, agenda, fotografiile.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4.</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Mesaj pentru subpagina web a proiectului</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Descriere a proiectului de 500–1.000 de cuvinte, care cuprinde: numele proiectului, denumirea beneficiarului, obiectivele, activitățile și rezultatele preconizate, valoarea totală a proiectului cu precizarea separată a cofinanțării UE, data începerii și a finalizării, codul SMIS, declarația privind finanțarea europeană și mențiunea „Pentru informații detaliate despre celelalte programe cofinanțate de Uniunea Europeană, vă invităm să vizitați www.mfe.gov.ro”.</w:t>
            </w:r>
          </w:p>
          <w:p w:rsidR="006F7B60" w:rsidRPr="00962DAD" w:rsidRDefault="000700F1">
            <w:pPr>
              <w:spacing w:after="20"/>
              <w:jc w:val="both"/>
              <w:rPr>
                <w:rFonts w:ascii="Trebuchet MS" w:hAnsi="Trebuchet MS"/>
              </w:rPr>
            </w:pPr>
            <w:r w:rsidRPr="00962DAD">
              <w:rPr>
                <w:rFonts w:ascii="Trebuchet MS" w:hAnsi="Trebuchet MS"/>
                <w:sz w:val="20"/>
              </w:rPr>
              <w:t>Se predau textul în format editabil și setul obligatoriu de elemente grafice în varianta policromă, în format web, pentru afișarea în partea superioară a subpaginii, vizibil fără derularea paginii.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5.</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Roll-up</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Dimensiune 1 m × 2 m, imprimare la calitate fotografică pentru interior, montat pe sistem cu tijă de susținere din aluminiu, cu geantă de transport rezistentă.</w:t>
            </w:r>
          </w:p>
          <w:p w:rsidR="006F7B60" w:rsidRPr="00962DAD" w:rsidRDefault="000700F1">
            <w:pPr>
              <w:spacing w:after="20"/>
              <w:jc w:val="both"/>
              <w:rPr>
                <w:rFonts w:ascii="Trebuchet MS" w:hAnsi="Trebuchet MS"/>
              </w:rPr>
            </w:pPr>
            <w:r w:rsidRPr="00962DAD">
              <w:rPr>
                <w:rFonts w:ascii="Trebuchet MS" w:hAnsi="Trebuchet MS"/>
                <w:sz w:val="20"/>
              </w:rPr>
              <w:t>Conține setul obligatoriu de elemente grafice, numele proiectului și obiectivul acestuia.</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lastRenderedPageBreak/>
              <w:t>6.</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Afiș A3</w:t>
            </w:r>
          </w:p>
          <w:p w:rsidR="006F7B60" w:rsidRPr="00962DAD" w:rsidRDefault="000700F1">
            <w:pPr>
              <w:spacing w:after="20"/>
              <w:rPr>
                <w:rFonts w:ascii="Trebuchet MS" w:hAnsi="Trebuchet MS"/>
              </w:rPr>
            </w:pPr>
            <w:r w:rsidRPr="00962DAD">
              <w:rPr>
                <w:rFonts w:ascii="Trebuchet MS" w:hAnsi="Trebuchet MS"/>
                <w:sz w:val="20"/>
              </w:rPr>
              <w:t>(3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Creare, editare, imprimare color pe suport rezistent și expunere de către prestator în locurile vizibile publicului indicate de autoritatea contractantă, în locațiile de implementare din municipiul Câmpulung.</w:t>
            </w:r>
          </w:p>
          <w:p w:rsidR="006F7B60" w:rsidRPr="00962DAD" w:rsidRDefault="000700F1">
            <w:pPr>
              <w:spacing w:after="20"/>
              <w:jc w:val="both"/>
              <w:rPr>
                <w:rFonts w:ascii="Trebuchet MS" w:hAnsi="Trebuchet MS"/>
              </w:rPr>
            </w:pPr>
            <w:r w:rsidRPr="00962DAD">
              <w:rPr>
                <w:rFonts w:ascii="Trebuchet MS" w:hAnsi="Trebuchet MS"/>
                <w:sz w:val="20"/>
              </w:rPr>
              <w:t>Afișul include: a) emblema UE, însoțită obligatoriu de declarația de finanțare; b) sigla Guvernului României; c) sigla programului, dacă există; d) titlul proiectului (sintetizat în 60–100 de caractere, dacă este foarte lung); e) denumirea beneficiarului; f) obiectivul principal al proiectului (rezumat de 100–400 de caractere); g) valoarea totală a proiectului și valoarea cofinanțării UE.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7.</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Etichete autocolante</w:t>
            </w:r>
          </w:p>
          <w:p w:rsidR="006F7B60" w:rsidRPr="00962DAD" w:rsidRDefault="000700F1">
            <w:pPr>
              <w:spacing w:after="20"/>
              <w:rPr>
                <w:rFonts w:ascii="Trebuchet MS" w:hAnsi="Trebuchet MS"/>
              </w:rPr>
            </w:pPr>
            <w:r w:rsidRPr="00962DAD">
              <w:rPr>
                <w:rFonts w:ascii="Trebuchet MS" w:hAnsi="Trebuchet MS"/>
                <w:sz w:val="20"/>
              </w:rPr>
              <w:t>(845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Prestatorul realizează macheta etichetei, o supune avizării managerului de proiect, apoi imprimă și predă etichetele autorității contractante, care le aplică pe echipamentele achiziționate prin proiect, pe partea cea mai vizibilă pentru public.</w:t>
            </w:r>
          </w:p>
          <w:p w:rsidR="006F7B60" w:rsidRPr="00962DAD" w:rsidRDefault="000700F1">
            <w:pPr>
              <w:spacing w:after="20"/>
              <w:jc w:val="both"/>
              <w:rPr>
                <w:rFonts w:ascii="Trebuchet MS" w:hAnsi="Trebuchet MS"/>
              </w:rPr>
            </w:pPr>
            <w:r w:rsidRPr="00962DAD">
              <w:rPr>
                <w:rFonts w:ascii="Trebuchet MS" w:hAnsi="Trebuchet MS"/>
                <w:sz w:val="20"/>
              </w:rPr>
              <w:t>Elemente minime: emblema Uniunii Europene însoțită de declarația de finanțare, sigla Guvernului României, sigla programului, dacă există.</w:t>
            </w:r>
          </w:p>
          <w:p w:rsidR="006F7B60" w:rsidRPr="00962DAD" w:rsidRDefault="000700F1">
            <w:pPr>
              <w:spacing w:after="20"/>
              <w:jc w:val="both"/>
              <w:rPr>
                <w:rFonts w:ascii="Trebuchet MS" w:hAnsi="Trebuchet MS"/>
              </w:rPr>
            </w:pPr>
            <w:r w:rsidRPr="00962DAD">
              <w:rPr>
                <w:rFonts w:ascii="Trebuchet MS" w:hAnsi="Trebuchet MS"/>
                <w:sz w:val="20"/>
              </w:rPr>
              <w:t>Dimensiune: 150 × 150 mm; material: autocolant vinil, imprimare color, rezistent la uzură și la curățare.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8.</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Comunicat de presă la finalizarea proiectului</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Aceleași cerințe ca la comunicatul de început, cu prezentarea rezultatelor obținute în proiect. Prestatorul publică comunicatul în cel puțin o publicație online locală sau regională cu vizibilitate mare și predă dovada publicării (link activ și captură de ecran); autoritatea contractantă îl publică pe prima pagină a site-ului propriu.</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9.</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Conferința de închidere a proiectului</w:t>
            </w:r>
          </w:p>
          <w:p w:rsidR="006F7B60" w:rsidRPr="00962DAD" w:rsidRDefault="000700F1">
            <w:pPr>
              <w:spacing w:after="20"/>
              <w:rPr>
                <w:rFonts w:ascii="Trebuchet MS" w:hAnsi="Trebuchet MS"/>
              </w:rPr>
            </w:pPr>
            <w:r w:rsidRPr="00962DAD">
              <w:rPr>
                <w:rFonts w:ascii="Trebuchet MS" w:hAnsi="Trebuchet MS"/>
                <w:sz w:val="20"/>
              </w:rPr>
              <w:t>(1 eveniment, minimum 20 participanți)</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Aceleași cerințe logistice ca la conferința de lansare (sală de minimum 40 de locuri, echipamente, welcome coffee pentru minimum 20 de persoane, minimum 20 de fotografii, agenda și lista de prezență).</w:t>
            </w:r>
          </w:p>
          <w:p w:rsidR="006F7B60" w:rsidRPr="00962DAD" w:rsidRDefault="000700F1">
            <w:pPr>
              <w:spacing w:after="20"/>
              <w:jc w:val="both"/>
              <w:rPr>
                <w:rFonts w:ascii="Trebuchet MS" w:hAnsi="Trebuchet MS"/>
              </w:rPr>
            </w:pPr>
            <w:r w:rsidRPr="00962DAD">
              <w:rPr>
                <w:rFonts w:ascii="Trebuchet MS" w:hAnsi="Trebuchet MS"/>
                <w:sz w:val="20"/>
              </w:rPr>
              <w:t>Conferința prezintă rezultatele proiectului și bunele practici în organizarea și derularea acestuia, care se preiau în broșura proiectului.</w:t>
            </w:r>
          </w:p>
          <w:p w:rsidR="006F7B60" w:rsidRPr="00962DAD" w:rsidRDefault="000700F1">
            <w:pPr>
              <w:spacing w:after="20"/>
              <w:jc w:val="both"/>
              <w:rPr>
                <w:rFonts w:ascii="Trebuchet MS" w:hAnsi="Trebuchet MS"/>
              </w:rPr>
            </w:pPr>
            <w:r w:rsidRPr="00962DAD">
              <w:rPr>
                <w:rFonts w:ascii="Trebuchet MS" w:hAnsi="Trebuchet MS"/>
                <w:sz w:val="20"/>
              </w:rPr>
              <w:t>Livrabile: raport al evenimentului, lista de prezență semnată, agenda, fotografiile.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10.</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Newslettere</w:t>
            </w:r>
          </w:p>
          <w:p w:rsidR="006F7B60" w:rsidRPr="00962DAD" w:rsidRDefault="000700F1">
            <w:pPr>
              <w:spacing w:after="20"/>
              <w:rPr>
                <w:rFonts w:ascii="Trebuchet MS" w:hAnsi="Trebuchet MS"/>
              </w:rPr>
            </w:pPr>
            <w:r w:rsidRPr="00962DAD">
              <w:rPr>
                <w:rFonts w:ascii="Trebuchet MS" w:hAnsi="Trebuchet MS"/>
                <w:sz w:val="20"/>
              </w:rPr>
              <w:t>(12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Câte un newsletter pe trimestru, pe durata de implementare a proiectului, cu informații privind activitățile derulate, rezultatele obținute și evenimentele următoare.</w:t>
            </w:r>
          </w:p>
          <w:p w:rsidR="006F7B60" w:rsidRPr="00962DAD" w:rsidRDefault="000700F1">
            <w:pPr>
              <w:spacing w:after="20"/>
              <w:jc w:val="both"/>
              <w:rPr>
                <w:rFonts w:ascii="Trebuchet MS" w:hAnsi="Trebuchet MS"/>
              </w:rPr>
            </w:pPr>
            <w:r w:rsidRPr="00962DAD">
              <w:rPr>
                <w:rFonts w:ascii="Trebuchet MS" w:hAnsi="Trebuchet MS"/>
                <w:sz w:val="20"/>
              </w:rPr>
              <w:t>Format: 2–4 pagini, cu setul obligatoriu de elemente grafice și casetă tehnică; predare în format PDF și editabil. Autoritatea contractantă publică newsletterele pe subpagina web a proiectului.</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lastRenderedPageBreak/>
              <w:t>11.</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Broșură</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Redactarea conținutului (prezentarea proiectului, activități, rezultate, bune practici prezentate la conferința de închidere), macheta cu setul obligatoriu de elemente grafice pe prima copertă și caseta tehnică pe ultima copertă.</w:t>
            </w:r>
          </w:p>
          <w:p w:rsidR="006F7B60" w:rsidRPr="00962DAD" w:rsidRDefault="000700F1">
            <w:pPr>
              <w:spacing w:after="20"/>
              <w:jc w:val="both"/>
              <w:rPr>
                <w:rFonts w:ascii="Trebuchet MS" w:hAnsi="Trebuchet MS"/>
              </w:rPr>
            </w:pPr>
            <w:r w:rsidRPr="00962DAD">
              <w:rPr>
                <w:rFonts w:ascii="Trebuchet MS" w:hAnsi="Trebuchet MS"/>
                <w:sz w:val="20"/>
              </w:rPr>
              <w:t>Format A4, minimum 8 pagini. Se predă în format electronic (PDF pentru publicare pe subpagina web a proiectului și format editabil) și 1 exemplar tipărit color.</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12.</w:t>
            </w:r>
          </w:p>
        </w:tc>
        <w:tc>
          <w:tcPr>
            <w:tcW w:w="238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Panou permanent/placă permanentă</w:t>
            </w:r>
          </w:p>
          <w:p w:rsidR="006F7B60" w:rsidRPr="00962DAD" w:rsidRDefault="000700F1">
            <w:pPr>
              <w:spacing w:after="20"/>
              <w:rPr>
                <w:rFonts w:ascii="Trebuchet MS" w:hAnsi="Trebuchet MS"/>
              </w:rPr>
            </w:pPr>
            <w:r w:rsidRPr="00962DAD">
              <w:rPr>
                <w:rFonts w:ascii="Trebuchet MS" w:hAnsi="Trebuchet MS"/>
                <w:sz w:val="20"/>
              </w:rPr>
              <w:t>(1 buc.)</w:t>
            </w:r>
          </w:p>
        </w:tc>
        <w:tc>
          <w:tcPr>
            <w:tcW w:w="5953"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both"/>
              <w:rPr>
                <w:rFonts w:ascii="Trebuchet MS" w:hAnsi="Trebuchet MS"/>
              </w:rPr>
            </w:pPr>
            <w:r w:rsidRPr="00962DAD">
              <w:rPr>
                <w:rFonts w:ascii="Trebuchet MS" w:hAnsi="Trebuchet MS"/>
                <w:sz w:val="20"/>
              </w:rPr>
              <w:t>Panou permanent, dimensiune 800 × 500 mm, din Dibond sau material compozit echivalent de 3 mm, imprimare UV rezistentă la intemperii, cu sistem de prindere.</w:t>
            </w:r>
          </w:p>
          <w:p w:rsidR="006F7B60" w:rsidRPr="00962DAD" w:rsidRDefault="000700F1">
            <w:pPr>
              <w:spacing w:after="20"/>
              <w:jc w:val="both"/>
              <w:rPr>
                <w:rFonts w:ascii="Trebuchet MS" w:hAnsi="Trebuchet MS"/>
              </w:rPr>
            </w:pPr>
            <w:r w:rsidRPr="00962DAD">
              <w:rPr>
                <w:rFonts w:ascii="Trebuchet MS" w:hAnsi="Trebuchet MS"/>
                <w:sz w:val="20"/>
              </w:rPr>
              <w:t>Prestatorul montează panoul, la începutul implementării fizice sau la instalarea echipamentelor, într-un loc ușor vizibil publicului la sediul beneficiarului sau în locația de implementare indicată de autoritatea contractantă, astfel încât vizibilitatea să nu fie afectată de vegetație, schele sau alte obiecte.</w:t>
            </w:r>
          </w:p>
          <w:p w:rsidR="006F7B60" w:rsidRPr="00962DAD" w:rsidRDefault="000700F1">
            <w:pPr>
              <w:spacing w:after="20"/>
              <w:jc w:val="both"/>
              <w:rPr>
                <w:rFonts w:ascii="Trebuchet MS" w:hAnsi="Trebuchet MS"/>
              </w:rPr>
            </w:pPr>
            <w:r w:rsidRPr="00962DAD">
              <w:rPr>
                <w:rFonts w:ascii="Trebuchet MS" w:hAnsi="Trebuchet MS"/>
                <w:sz w:val="20"/>
              </w:rPr>
              <w:t>Panoul include: a) emblema UE însoțită obligatoriu de declarația de finanțare; b) sigla Guvernului României; c) sigla programului, dacă există; d) titlul proiectului (60–100 de caractere, dacă este foarte lung); e) obiectivul principal al proiectului (100–400 de caractere); f) numele beneficiarului; g) valoarea totală a proiectului și valoarea cofinanțării UE.</w:t>
            </w:r>
          </w:p>
        </w:tc>
      </w:tr>
    </w:tbl>
    <w:p w:rsidR="006F7B60" w:rsidRPr="00962DAD" w:rsidRDefault="006F7B60">
      <w:pPr>
        <w:spacing w:after="80"/>
        <w:rPr>
          <w:rFonts w:ascii="Trebuchet MS" w:hAnsi="Trebuchet MS"/>
        </w:rPr>
      </w:pPr>
    </w:p>
    <w:p w:rsidR="006F7B60" w:rsidRPr="003D3F74" w:rsidRDefault="000700F1">
      <w:pPr>
        <w:keepNext/>
        <w:spacing w:before="80" w:after="80"/>
        <w:rPr>
          <w:rFonts w:ascii="Trebuchet MS" w:hAnsi="Trebuchet MS"/>
          <w:sz w:val="22"/>
        </w:rPr>
      </w:pPr>
      <w:r w:rsidRPr="003D3F74">
        <w:rPr>
          <w:rFonts w:ascii="Trebuchet MS" w:hAnsi="Trebuchet MS"/>
          <w:b/>
          <w:sz w:val="22"/>
        </w:rPr>
        <w:t>C. Remedierea deficiențelor și răspunderea prestatorului</w:t>
      </w:r>
    </w:p>
    <w:p w:rsidR="006F7B60" w:rsidRPr="003D3F74" w:rsidRDefault="000700F1">
      <w:pPr>
        <w:spacing w:after="120"/>
        <w:jc w:val="both"/>
        <w:rPr>
          <w:rFonts w:ascii="Trebuchet MS" w:hAnsi="Trebuchet MS"/>
          <w:sz w:val="22"/>
        </w:rPr>
      </w:pPr>
      <w:r w:rsidRPr="003D3F74">
        <w:rPr>
          <w:rFonts w:ascii="Trebuchet MS" w:hAnsi="Trebuchet MS"/>
          <w:sz w:val="22"/>
        </w:rPr>
        <w:t>În cazul constatării unor neconformități, prestatorul remediază deficiențele, fără costuri suplimentare, în termenul stabilit de autoritatea contractantă. Prestatorul răspunde pentru prejudiciile cauzate autorității contractante prin neexecutarea, executarea necorespunzătoare sau cu întârziere a obligațiilor, inclusiv pentru corecțiile financiare aplicate proiectului din culpa sa.</w:t>
      </w:r>
    </w:p>
    <w:p w:rsidR="006F7B60" w:rsidRPr="003D3F74" w:rsidRDefault="000700F1">
      <w:pPr>
        <w:keepNext/>
        <w:spacing w:before="160" w:after="80"/>
        <w:rPr>
          <w:rFonts w:ascii="Trebuchet MS" w:hAnsi="Trebuchet MS"/>
          <w:sz w:val="22"/>
        </w:rPr>
      </w:pPr>
      <w:r w:rsidRPr="003D3F74">
        <w:rPr>
          <w:rFonts w:ascii="Trebuchet MS" w:hAnsi="Trebuchet MS"/>
          <w:b/>
          <w:sz w:val="22"/>
        </w:rPr>
        <w:t>V. OBLIGAȚIILE AUTORITĂȚII CONTRACTANTE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transmite prestatorului datele proiectului, siglele oficiale și informațiile necesare realizării materialelor;</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emite notele de comandă pentru fiecare livrabil, conform graficului de implementare a proiectului;</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avizează machetele în 3 zile lucrătoare de la primire;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transmite lista echipamentelor care se etichetează și locațiile de expunere a afișelor și de montare a panoului;</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sprijină identificarea și invitarea participanților la conferințe;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publică pe site-ul propriu comunicatele de presă, mesajul pentru subpagina web, newsletterele și broșura;</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lastRenderedPageBreak/>
        <w:t>– aplică etichetele pe echipamente, menține afișele și panoul expuse pe toată perioada proiectului și a perioadei de durabilitate și le înlocuiește dacă se deteriorează (afișele în maximum 30 de zile, panoul în maximum 30 de zile lucrătoare de la constatare);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recepționează serviciile și efectuează plata în condițiile prezentului caiet de sarcini și ale contractului.</w:t>
      </w:r>
    </w:p>
    <w:p w:rsidR="006F7B60" w:rsidRPr="003D3F74" w:rsidRDefault="000700F1">
      <w:pPr>
        <w:keepNext/>
        <w:spacing w:before="160" w:after="80"/>
        <w:rPr>
          <w:rFonts w:ascii="Trebuchet MS" w:hAnsi="Trebuchet MS"/>
          <w:sz w:val="22"/>
        </w:rPr>
      </w:pPr>
      <w:r w:rsidRPr="003D3F74">
        <w:rPr>
          <w:rFonts w:ascii="Trebuchet MS" w:hAnsi="Trebuchet MS"/>
          <w:b/>
          <w:sz w:val="22"/>
        </w:rPr>
        <w:t>VI. DURATA CONTRACTULUI ȘI TERMENELE DE PRESTARE</w:t>
      </w:r>
    </w:p>
    <w:p w:rsidR="006F7B60" w:rsidRPr="003D3F74" w:rsidRDefault="000700F1">
      <w:pPr>
        <w:spacing w:after="120"/>
        <w:jc w:val="both"/>
        <w:rPr>
          <w:rFonts w:ascii="Trebuchet MS" w:hAnsi="Trebuchet MS"/>
          <w:sz w:val="22"/>
        </w:rPr>
      </w:pPr>
      <w:r w:rsidRPr="003D3F74">
        <w:rPr>
          <w:rFonts w:ascii="Trebuchet MS" w:hAnsi="Trebuchet MS"/>
          <w:sz w:val="22"/>
        </w:rPr>
        <w:t>Contractul intră în vigoare la data semnării de către ambele părți și este valabil până la recepția ultimului livrabil, fără a depăși data de 31.07.2029, data finalizării proiectului. Durata contractului se poate prelungi prin act adițional, în limita perioadei de implementare a proiectului.</w:t>
      </w:r>
    </w:p>
    <w:p w:rsidR="006F7B60" w:rsidRPr="003D3F74" w:rsidRDefault="000700F1">
      <w:pPr>
        <w:keepNext/>
        <w:spacing w:after="120"/>
        <w:jc w:val="both"/>
        <w:rPr>
          <w:rFonts w:ascii="Trebuchet MS" w:hAnsi="Trebuchet MS"/>
          <w:sz w:val="22"/>
        </w:rPr>
      </w:pPr>
      <w:r w:rsidRPr="003D3F74">
        <w:rPr>
          <w:rFonts w:ascii="Trebuchet MS" w:hAnsi="Trebuchet MS"/>
          <w:sz w:val="22"/>
        </w:rPr>
        <w:t>Serviciile se prestează pe bază de note de comandă emise de autoritatea contractantă, conform graficului de implementare a proiectului, în următoarele termene:</w:t>
      </w:r>
    </w:p>
    <w:tbl>
      <w:tblPr>
        <w:tblW w:w="0" w:type="auto"/>
        <w:jc w:val="center"/>
        <w:tblLayout w:type="fixed"/>
        <w:tblLook w:val="04A0"/>
      </w:tblPr>
      <w:tblGrid>
        <w:gridCol w:w="737"/>
        <w:gridCol w:w="3515"/>
        <w:gridCol w:w="4819"/>
      </w:tblGrid>
      <w:tr w:rsidR="006F7B60" w:rsidRPr="00962DAD">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Nr. crt.</w:t>
            </w:r>
          </w:p>
        </w:tc>
        <w:tc>
          <w:tcPr>
            <w:tcW w:w="3515"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Serviciu</w:t>
            </w:r>
          </w:p>
        </w:tc>
        <w:tc>
          <w:tcPr>
            <w:tcW w:w="4819"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Termen de prestare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Plan de comunicare</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30 de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2.</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Comunicat de presă la începutul proiectului</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3.</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Conferința de lansare a proiectului</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la data stabilită prin nota de comandă, emisă cu cel puțin 15 zile înainte de eveniment</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4.</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Mesaj pentru subpagina web a proiectului</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5.</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Roll-up</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6.</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Afiș A3</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 (inclusiv expunerea)</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7.</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Etichete autocolante</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8.</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Comunicat de presă la finalizarea proiectului</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9.</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Conferința de închidere a proiectului</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la data stabilită prin nota de comandă, emisă cu cel puțin 15 zile înainte de eveniment</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10.</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Newslettere</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câte 1 newsletter pe trimestru, în 15 zile de la data notei de comandă trimestriale</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11.</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Broșură</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w:t>
            </w:r>
          </w:p>
        </w:tc>
      </w:tr>
      <w:tr w:rsidR="006F7B60" w:rsidRPr="00962DAD">
        <w:trPr>
          <w:jc w:val="center"/>
        </w:trPr>
        <w:tc>
          <w:tcPr>
            <w:tcW w:w="73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12.</w:t>
            </w:r>
          </w:p>
        </w:tc>
        <w:tc>
          <w:tcPr>
            <w:tcW w:w="3515"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Panou permanent/placă permanentă</w:t>
            </w:r>
          </w:p>
        </w:tc>
        <w:tc>
          <w:tcPr>
            <w:tcW w:w="4819"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15 zile de la data notei de comandă (inclusiv montajul)</w:t>
            </w:r>
          </w:p>
        </w:tc>
      </w:tr>
    </w:tbl>
    <w:p w:rsidR="006F7B60" w:rsidRPr="00962DAD" w:rsidRDefault="006F7B60">
      <w:pPr>
        <w:spacing w:after="80"/>
        <w:rPr>
          <w:rFonts w:ascii="Trebuchet MS" w:hAnsi="Trebuchet MS"/>
        </w:rPr>
      </w:pPr>
    </w:p>
    <w:p w:rsidR="006F7B60" w:rsidRPr="003D3F74" w:rsidRDefault="000700F1">
      <w:pPr>
        <w:keepNext/>
        <w:spacing w:before="160" w:after="80"/>
        <w:rPr>
          <w:rFonts w:ascii="Trebuchet MS" w:hAnsi="Trebuchet MS"/>
          <w:sz w:val="22"/>
        </w:rPr>
      </w:pPr>
      <w:r w:rsidRPr="003D3F74">
        <w:rPr>
          <w:rFonts w:ascii="Trebuchet MS" w:hAnsi="Trebuchet MS"/>
          <w:b/>
          <w:sz w:val="22"/>
        </w:rPr>
        <w:t>VII. RECEPȚIA SERVICIILOR</w:t>
      </w:r>
    </w:p>
    <w:p w:rsidR="006F7B60" w:rsidRPr="003D3F74" w:rsidRDefault="000700F1">
      <w:pPr>
        <w:spacing w:after="120"/>
        <w:jc w:val="both"/>
        <w:rPr>
          <w:rFonts w:ascii="Trebuchet MS" w:hAnsi="Trebuchet MS"/>
          <w:sz w:val="22"/>
        </w:rPr>
      </w:pPr>
      <w:r w:rsidRPr="003D3F74">
        <w:rPr>
          <w:rFonts w:ascii="Trebuchet MS" w:hAnsi="Trebuchet MS"/>
          <w:sz w:val="22"/>
        </w:rPr>
        <w:t>Livrabilele se predau la sediul autorității contractante pe bază de proces-verbal de predare-primire, însoțite de raportul de activitate și de dovezile prevăzute la cap. IV.</w:t>
      </w:r>
    </w:p>
    <w:p w:rsidR="006F7B60" w:rsidRPr="003D3F74" w:rsidRDefault="000700F1">
      <w:pPr>
        <w:spacing w:after="120"/>
        <w:jc w:val="both"/>
        <w:rPr>
          <w:rFonts w:ascii="Trebuchet MS" w:hAnsi="Trebuchet MS"/>
          <w:sz w:val="22"/>
        </w:rPr>
      </w:pPr>
      <w:r w:rsidRPr="003D3F74">
        <w:rPr>
          <w:rFonts w:ascii="Trebuchet MS" w:hAnsi="Trebuchet MS"/>
          <w:sz w:val="22"/>
        </w:rPr>
        <w:t xml:space="preserve">Recepția se realizează de comisia de recepție numită prin Dispoziția nr. 278/24.09.2026, în termen de 10 zile lucrătoare de la predarea documentației complete pentru fiecare livrabil, </w:t>
      </w:r>
      <w:r w:rsidRPr="003D3F74">
        <w:rPr>
          <w:rFonts w:ascii="Trebuchet MS" w:hAnsi="Trebuchet MS"/>
          <w:sz w:val="22"/>
        </w:rPr>
        <w:lastRenderedPageBreak/>
        <w:t>din care: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5 zile lucrătoare pentru verificarea de către autoritatea contractantă și transmiterea eventualelor obiecțiuni;</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5 zile lucrătoare pentru modificarea documentelor de către prestator, conform obiecțiunilor, și retransmiterea acestora.</w:t>
      </w:r>
    </w:p>
    <w:p w:rsidR="006F7B60" w:rsidRPr="003D3F74" w:rsidRDefault="000700F1">
      <w:pPr>
        <w:spacing w:after="120"/>
        <w:jc w:val="both"/>
        <w:rPr>
          <w:rFonts w:ascii="Trebuchet MS" w:hAnsi="Trebuchet MS"/>
          <w:sz w:val="22"/>
        </w:rPr>
      </w:pPr>
      <w:r w:rsidRPr="003D3F74">
        <w:rPr>
          <w:rFonts w:ascii="Trebuchet MS" w:hAnsi="Trebuchet MS"/>
          <w:sz w:val="22"/>
        </w:rPr>
        <w:t>Observațiile și completările solicitate de autoritatea contractantă se implementează de prestator fără alte pretenții financiare. Pentru fiecare livrabil se întocmește un proces-verbal de recepție cantitativă și calitativă, care stă la baza facturării.</w:t>
      </w:r>
    </w:p>
    <w:p w:rsidR="006F7B60" w:rsidRPr="003D3F74" w:rsidRDefault="000700F1">
      <w:pPr>
        <w:keepNext/>
        <w:spacing w:before="160" w:after="80"/>
        <w:rPr>
          <w:rFonts w:ascii="Trebuchet MS" w:hAnsi="Trebuchet MS"/>
          <w:sz w:val="22"/>
        </w:rPr>
      </w:pPr>
      <w:r w:rsidRPr="003D3F74">
        <w:rPr>
          <w:rFonts w:ascii="Trebuchet MS" w:hAnsi="Trebuchet MS"/>
          <w:b/>
          <w:sz w:val="22"/>
        </w:rPr>
        <w:t>VIII. PREȚUL ȘI MODALITATEA DE PLATĂ</w:t>
      </w:r>
    </w:p>
    <w:p w:rsidR="006F7B60" w:rsidRPr="003D3F74" w:rsidRDefault="000700F1">
      <w:pPr>
        <w:keepNext/>
        <w:spacing w:after="120"/>
        <w:jc w:val="both"/>
        <w:rPr>
          <w:rFonts w:ascii="Trebuchet MS" w:hAnsi="Trebuchet MS"/>
          <w:sz w:val="22"/>
        </w:rPr>
      </w:pPr>
      <w:r w:rsidRPr="003D3F74">
        <w:rPr>
          <w:rFonts w:ascii="Trebuchet MS" w:hAnsi="Trebuchet MS"/>
          <w:sz w:val="22"/>
        </w:rPr>
        <w:t>Valoarea estimată, defalcată pe servicii, este următoarea:</w:t>
      </w:r>
    </w:p>
    <w:tbl>
      <w:tblPr>
        <w:tblW w:w="0" w:type="auto"/>
        <w:jc w:val="center"/>
        <w:tblLayout w:type="fixed"/>
        <w:tblLook w:val="04A0"/>
      </w:tblPr>
      <w:tblGrid>
        <w:gridCol w:w="680"/>
        <w:gridCol w:w="3742"/>
        <w:gridCol w:w="1077"/>
        <w:gridCol w:w="850"/>
        <w:gridCol w:w="1361"/>
        <w:gridCol w:w="1474"/>
      </w:tblGrid>
      <w:tr w:rsidR="006F7B60" w:rsidRPr="00962DAD">
        <w:trPr>
          <w:tblHeader/>
          <w:jc w:val="center"/>
        </w:trPr>
        <w:tc>
          <w:tcPr>
            <w:tcW w:w="680"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Nr. crt.</w:t>
            </w:r>
          </w:p>
        </w:tc>
        <w:tc>
          <w:tcPr>
            <w:tcW w:w="3742"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Denumire serviciu / livrabil</w:t>
            </w:r>
          </w:p>
        </w:tc>
        <w:tc>
          <w:tcPr>
            <w:tcW w:w="1077"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U.M.</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Cant.</w:t>
            </w:r>
          </w:p>
        </w:tc>
        <w:tc>
          <w:tcPr>
            <w:tcW w:w="1361"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Preț unitar (lei, fără TVA)</w:t>
            </w:r>
          </w:p>
        </w:tc>
        <w:tc>
          <w:tcPr>
            <w:tcW w:w="1474" w:type="dxa"/>
            <w:tcBorders>
              <w:top w:val="single" w:sz="4" w:space="0" w:color="000000"/>
              <w:left w:val="single" w:sz="4" w:space="0" w:color="000000"/>
              <w:bottom w:val="single" w:sz="4" w:space="0" w:color="000000"/>
              <w:right w:val="single" w:sz="4" w:space="0" w:color="000000"/>
            </w:tcBorders>
            <w:shd w:val="clear" w:color="auto" w:fill="D9E2F3"/>
          </w:tcPr>
          <w:p w:rsidR="006F7B60" w:rsidRPr="00962DAD" w:rsidRDefault="000700F1">
            <w:pPr>
              <w:spacing w:after="20"/>
              <w:jc w:val="center"/>
              <w:rPr>
                <w:rFonts w:ascii="Trebuchet MS" w:hAnsi="Trebuchet MS"/>
              </w:rPr>
            </w:pPr>
            <w:r w:rsidRPr="00962DAD">
              <w:rPr>
                <w:rFonts w:ascii="Trebuchet MS" w:hAnsi="Trebuchet MS"/>
                <w:b/>
                <w:sz w:val="20"/>
              </w:rPr>
              <w:t>Valoare (lei, fără TVA)</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Plan de comunicare</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2.</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Comunicat de presă la începutul proiectului</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3.</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Conferința de lansare a proiectului</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eveniment</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3.000,00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3.000,00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4.</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Mesaj pentru subpagina web a proiectului</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100,00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100,00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5.</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Roll-up</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250,00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250,00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6.</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Afiș A3</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3</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150,00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7.</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Etichete autocolante</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845</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4.225,00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8.</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Comunicat de presă la finalizarea proiectului</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9.</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Conferința de închidere a proiectului</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eveniment</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4.000,00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4.000,00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10.</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Newslettere</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12</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150,00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1.800,00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11.</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Broșură</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500,00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12.</w:t>
            </w: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sz w:val="20"/>
              </w:rPr>
              <w:t>Panou permanent/placă permanentă</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buc.</w:t>
            </w: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center"/>
              <w:rPr>
                <w:rFonts w:ascii="Trebuchet MS" w:hAnsi="Trebuchet MS"/>
              </w:rPr>
            </w:pPr>
            <w:r w:rsidRPr="00962DAD">
              <w:rPr>
                <w:rFonts w:ascii="Trebuchet MS" w:hAnsi="Trebuchet MS"/>
                <w:sz w:val="20"/>
              </w:rPr>
              <w:t>1</w:t>
            </w: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200,00</w:t>
            </w: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sz w:val="20"/>
              </w:rPr>
              <w:t>200,00</w:t>
            </w:r>
          </w:p>
        </w:tc>
      </w:tr>
      <w:tr w:rsidR="006F7B60" w:rsidRPr="00962DAD">
        <w:trPr>
          <w:jc w:val="center"/>
        </w:trPr>
        <w:tc>
          <w:tcPr>
            <w:tcW w:w="680" w:type="dxa"/>
            <w:tcBorders>
              <w:top w:val="single" w:sz="4" w:space="0" w:color="000000"/>
              <w:left w:val="single" w:sz="4" w:space="0" w:color="000000"/>
              <w:bottom w:val="single" w:sz="4" w:space="0" w:color="000000"/>
              <w:right w:val="single" w:sz="4" w:space="0" w:color="000000"/>
            </w:tcBorders>
          </w:tcPr>
          <w:p w:rsidR="006F7B60" w:rsidRPr="00962DAD" w:rsidRDefault="006F7B60">
            <w:pPr>
              <w:spacing w:after="20"/>
              <w:jc w:val="center"/>
              <w:rPr>
                <w:rFonts w:ascii="Trebuchet MS" w:hAnsi="Trebuchet MS"/>
              </w:rPr>
            </w:pPr>
          </w:p>
        </w:tc>
        <w:tc>
          <w:tcPr>
            <w:tcW w:w="3742"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rPr>
                <w:rFonts w:ascii="Trebuchet MS" w:hAnsi="Trebuchet MS"/>
              </w:rPr>
            </w:pPr>
            <w:r w:rsidRPr="00962DAD">
              <w:rPr>
                <w:rFonts w:ascii="Trebuchet MS" w:hAnsi="Trebuchet MS"/>
                <w:b/>
                <w:sz w:val="20"/>
              </w:rPr>
              <w:t>TOTAL (fără TVA)</w:t>
            </w:r>
          </w:p>
        </w:tc>
        <w:tc>
          <w:tcPr>
            <w:tcW w:w="1077" w:type="dxa"/>
            <w:tcBorders>
              <w:top w:val="single" w:sz="4" w:space="0" w:color="000000"/>
              <w:left w:val="single" w:sz="4" w:space="0" w:color="000000"/>
              <w:bottom w:val="single" w:sz="4" w:space="0" w:color="000000"/>
              <w:right w:val="single" w:sz="4" w:space="0" w:color="000000"/>
            </w:tcBorders>
          </w:tcPr>
          <w:p w:rsidR="006F7B60" w:rsidRPr="00962DAD" w:rsidRDefault="006F7B60">
            <w:pPr>
              <w:spacing w:after="20"/>
              <w:jc w:val="center"/>
              <w:rPr>
                <w:rFonts w:ascii="Trebuchet MS" w:hAnsi="Trebuchet MS"/>
              </w:rPr>
            </w:pPr>
          </w:p>
        </w:tc>
        <w:tc>
          <w:tcPr>
            <w:tcW w:w="850" w:type="dxa"/>
            <w:tcBorders>
              <w:top w:val="single" w:sz="4" w:space="0" w:color="000000"/>
              <w:left w:val="single" w:sz="4" w:space="0" w:color="000000"/>
              <w:bottom w:val="single" w:sz="4" w:space="0" w:color="000000"/>
              <w:right w:val="single" w:sz="4" w:space="0" w:color="000000"/>
            </w:tcBorders>
          </w:tcPr>
          <w:p w:rsidR="006F7B60" w:rsidRPr="00962DAD" w:rsidRDefault="006F7B60">
            <w:pPr>
              <w:spacing w:after="20"/>
              <w:jc w:val="center"/>
              <w:rPr>
                <w:rFonts w:ascii="Trebuchet MS" w:hAnsi="Trebuchet MS"/>
              </w:rPr>
            </w:pPr>
          </w:p>
        </w:tc>
        <w:tc>
          <w:tcPr>
            <w:tcW w:w="1361" w:type="dxa"/>
            <w:tcBorders>
              <w:top w:val="single" w:sz="4" w:space="0" w:color="000000"/>
              <w:left w:val="single" w:sz="4" w:space="0" w:color="000000"/>
              <w:bottom w:val="single" w:sz="4" w:space="0" w:color="000000"/>
              <w:right w:val="single" w:sz="4" w:space="0" w:color="000000"/>
            </w:tcBorders>
          </w:tcPr>
          <w:p w:rsidR="006F7B60" w:rsidRPr="00962DAD" w:rsidRDefault="006F7B60">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6F7B60" w:rsidRPr="00962DAD" w:rsidRDefault="000700F1">
            <w:pPr>
              <w:spacing w:after="20"/>
              <w:jc w:val="right"/>
              <w:rPr>
                <w:rFonts w:ascii="Trebuchet MS" w:hAnsi="Trebuchet MS"/>
              </w:rPr>
            </w:pPr>
            <w:r w:rsidRPr="00962DAD">
              <w:rPr>
                <w:rFonts w:ascii="Trebuchet MS" w:hAnsi="Trebuchet MS"/>
                <w:b/>
                <w:sz w:val="20"/>
              </w:rPr>
              <w:t>15.725,00</w:t>
            </w:r>
          </w:p>
        </w:tc>
      </w:tr>
    </w:tbl>
    <w:p w:rsidR="006F7B60" w:rsidRPr="00962DAD" w:rsidRDefault="006F7B60">
      <w:pPr>
        <w:spacing w:after="80"/>
        <w:rPr>
          <w:rFonts w:ascii="Trebuchet MS" w:hAnsi="Trebuchet MS"/>
        </w:rPr>
      </w:pPr>
    </w:p>
    <w:p w:rsidR="006F7B60" w:rsidRPr="003D3F74" w:rsidRDefault="000700F1">
      <w:pPr>
        <w:spacing w:after="60"/>
        <w:ind w:left="454" w:hanging="227"/>
        <w:jc w:val="both"/>
        <w:rPr>
          <w:rFonts w:ascii="Trebuchet MS" w:hAnsi="Trebuchet MS"/>
          <w:sz w:val="22"/>
        </w:rPr>
      </w:pPr>
      <w:r w:rsidRPr="00962DAD">
        <w:rPr>
          <w:rFonts w:ascii="Trebuchet MS" w:hAnsi="Trebuchet MS"/>
        </w:rPr>
        <w:t>– </w:t>
      </w:r>
      <w:r w:rsidRPr="003D3F74">
        <w:rPr>
          <w:rFonts w:ascii="Trebuchet MS" w:hAnsi="Trebuchet MS"/>
          <w:sz w:val="22"/>
        </w:rPr>
        <w:t>oferta financiară cuprinde prețuri unitare și valoarea totală pentru toate cele 12 poziții; nu se acceptă oferte parțiale;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ofertele a căror valoare totală depășește 15.725,00 lei fără TVA se resping;</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prețurile unitare sunt ferme și nu se ajustează pe durata contractului;</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facturarea se face pentru fiecare livrabil recepționat, la prețul unitar din oferta financiară, pe baza procesului-verbal de recepție;</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plata se efectuează prin ordin de plată în termen de 30 de zile de la data înregistrării facturii, după recepția serviciilor</w:t>
      </w:r>
      <w:r w:rsidRPr="00962DAD">
        <w:rPr>
          <w:rFonts w:ascii="Trebuchet MS" w:hAnsi="Trebuchet MS"/>
        </w:rPr>
        <w:t xml:space="preserve">, </w:t>
      </w:r>
      <w:r w:rsidRPr="003D3F74">
        <w:rPr>
          <w:rFonts w:ascii="Trebuchet MS" w:hAnsi="Trebuchet MS"/>
          <w:sz w:val="22"/>
        </w:rPr>
        <w:t>fără avans;</w:t>
      </w:r>
    </w:p>
    <w:p w:rsidR="006F7B60" w:rsidRPr="003D3F74" w:rsidRDefault="000700F1">
      <w:pPr>
        <w:spacing w:after="60"/>
        <w:ind w:left="454" w:hanging="227"/>
        <w:jc w:val="both"/>
        <w:rPr>
          <w:rFonts w:ascii="Trebuchet MS" w:hAnsi="Trebuchet MS"/>
          <w:sz w:val="22"/>
        </w:rPr>
      </w:pPr>
      <w:r w:rsidRPr="00962DAD">
        <w:rPr>
          <w:rFonts w:ascii="Trebuchet MS" w:hAnsi="Trebuchet MS"/>
        </w:rPr>
        <w:lastRenderedPageBreak/>
        <w:t>– </w:t>
      </w:r>
      <w:r w:rsidRPr="003D3F74">
        <w:rPr>
          <w:rFonts w:ascii="Trebuchet MS" w:hAnsi="Trebuchet MS"/>
          <w:sz w:val="22"/>
        </w:rPr>
        <w:t>ultima factură se emite și se plătește înainte de depunerea ultimei cereri de rambursare a proiectului.</w:t>
      </w:r>
    </w:p>
    <w:p w:rsidR="006F7B60" w:rsidRPr="003D3F74" w:rsidRDefault="000700F1">
      <w:pPr>
        <w:keepNext/>
        <w:spacing w:before="160" w:after="80"/>
        <w:rPr>
          <w:rFonts w:ascii="Trebuchet MS" w:hAnsi="Trebuchet MS"/>
          <w:sz w:val="22"/>
        </w:rPr>
      </w:pPr>
      <w:r w:rsidRPr="003D3F74">
        <w:rPr>
          <w:rFonts w:ascii="Trebuchet MS" w:hAnsi="Trebuchet MS"/>
          <w:b/>
          <w:sz w:val="22"/>
        </w:rPr>
        <w:t>IX. CONȚINUTUL OFERTEI</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w:t>
      </w:r>
      <w:r w:rsidRPr="003D3F74">
        <w:rPr>
          <w:rFonts w:ascii="Trebuchet MS" w:hAnsi="Trebuchet MS"/>
          <w:b/>
          <w:sz w:val="22"/>
        </w:rPr>
        <w:t>propunerea tehnică</w:t>
      </w:r>
      <w:r w:rsidRPr="003D3F74">
        <w:rPr>
          <w:rFonts w:ascii="Trebuchet MS" w:hAnsi="Trebuchet MS"/>
          <w:sz w:val="22"/>
        </w:rPr>
        <w:t>: Formularul nr. 3, cu declararea conformității cu fiecare cerință din prezentul caiet de sarcini și descrierea modului de prestare a serviciilor</w:t>
      </w:r>
      <w:r w:rsidR="00962DAD" w:rsidRPr="003D3F74">
        <w:rPr>
          <w:rFonts w:ascii="Trebuchet MS" w:hAnsi="Trebuchet MS"/>
          <w:sz w:val="22"/>
        </w:rPr>
        <w:t>;</w:t>
      </w:r>
    </w:p>
    <w:p w:rsidR="006F7B60" w:rsidRPr="003D3F74" w:rsidRDefault="000700F1">
      <w:pPr>
        <w:spacing w:after="60"/>
        <w:ind w:left="454" w:hanging="227"/>
        <w:jc w:val="both"/>
        <w:rPr>
          <w:rFonts w:ascii="Trebuchet MS" w:hAnsi="Trebuchet MS"/>
          <w:sz w:val="22"/>
        </w:rPr>
      </w:pPr>
      <w:r w:rsidRPr="003D3F74">
        <w:rPr>
          <w:rFonts w:ascii="Trebuchet MS" w:hAnsi="Trebuchet MS"/>
          <w:sz w:val="22"/>
        </w:rPr>
        <w:t>– </w:t>
      </w:r>
      <w:r w:rsidRPr="003D3F74">
        <w:rPr>
          <w:rFonts w:ascii="Trebuchet MS" w:hAnsi="Trebuchet MS"/>
          <w:b/>
          <w:sz w:val="22"/>
        </w:rPr>
        <w:t>propunerea financiară</w:t>
      </w:r>
      <w:r w:rsidRPr="003D3F74">
        <w:rPr>
          <w:rFonts w:ascii="Trebuchet MS" w:hAnsi="Trebuchet MS"/>
          <w:sz w:val="22"/>
        </w:rPr>
        <w:t>: Formularul nr. 4 și anexa acestuia, cu prețuri unitare și totale, în lei, fără TVA.</w:t>
      </w:r>
    </w:p>
    <w:p w:rsidR="006F7B60" w:rsidRPr="003D3F74" w:rsidRDefault="000700F1">
      <w:pPr>
        <w:spacing w:after="120"/>
        <w:jc w:val="both"/>
        <w:rPr>
          <w:rFonts w:ascii="Trebuchet MS" w:hAnsi="Trebuchet MS"/>
          <w:sz w:val="22"/>
        </w:rPr>
      </w:pPr>
      <w:r w:rsidRPr="003D3F74">
        <w:rPr>
          <w:rFonts w:ascii="Trebuchet MS" w:hAnsi="Trebuchet MS"/>
          <w:sz w:val="22"/>
        </w:rPr>
        <w:t>Cerințele din prezentul caiet de sarcini sunt minimale. Ofertele care nu respectă aceste cerințe sunt considerate neconforme.</w:t>
      </w:r>
    </w:p>
    <w:p w:rsidR="006F7B60" w:rsidRPr="003D3F74" w:rsidRDefault="006F7B60">
      <w:pPr>
        <w:spacing w:before="280"/>
        <w:jc w:val="both"/>
        <w:rPr>
          <w:rFonts w:ascii="Trebuchet MS" w:hAnsi="Trebuchet MS"/>
          <w:sz w:val="22"/>
        </w:rPr>
      </w:pPr>
    </w:p>
    <w:tbl>
      <w:tblPr>
        <w:tblW w:w="0" w:type="auto"/>
        <w:jc w:val="center"/>
        <w:tblLayout w:type="fixed"/>
        <w:tblLook w:val="04A0"/>
      </w:tblPr>
      <w:tblGrid>
        <w:gridCol w:w="9071"/>
      </w:tblGrid>
      <w:tr w:rsidR="006F7B60" w:rsidRPr="003D3F74">
        <w:trPr>
          <w:jc w:val="center"/>
        </w:trPr>
        <w:tc>
          <w:tcPr>
            <w:tcW w:w="9071" w:type="dxa"/>
            <w:tcBorders>
              <w:top w:val="nil"/>
              <w:left w:val="nil"/>
              <w:bottom w:val="nil"/>
              <w:right w:val="nil"/>
            </w:tcBorders>
          </w:tcPr>
          <w:p w:rsidR="006F7B60" w:rsidRPr="003D3F74" w:rsidRDefault="000700F1">
            <w:pPr>
              <w:spacing w:after="20"/>
              <w:rPr>
                <w:rFonts w:ascii="Trebuchet MS" w:hAnsi="Trebuchet MS"/>
              </w:rPr>
            </w:pPr>
            <w:r w:rsidRPr="003D3F74">
              <w:rPr>
                <w:rFonts w:ascii="Trebuchet MS" w:hAnsi="Trebuchet MS"/>
                <w:b/>
                <w:sz w:val="22"/>
              </w:rPr>
              <w:t>Întocmit,</w:t>
            </w:r>
            <w:r w:rsidR="00D13DDA">
              <w:rPr>
                <w:rFonts w:ascii="Trebuchet MS" w:hAnsi="Trebuchet MS"/>
                <w:b/>
                <w:sz w:val="22"/>
              </w:rPr>
              <w:t xml:space="preserve">                                                             Asistent manager,</w:t>
            </w:r>
          </w:p>
          <w:p w:rsidR="00DA1315" w:rsidRPr="00461451" w:rsidRDefault="00DA1315" w:rsidP="00DA1315">
            <w:pPr>
              <w:spacing w:after="20"/>
              <w:rPr>
                <w:rFonts w:ascii="Trebuchet MS" w:hAnsi="Trebuchet MS"/>
              </w:rPr>
            </w:pPr>
            <w:r w:rsidRPr="00461451">
              <w:rPr>
                <w:rFonts w:ascii="Trebuchet MS" w:hAnsi="Trebuchet MS"/>
                <w:sz w:val="22"/>
              </w:rPr>
              <w:t>Responsabil achiziții</w:t>
            </w:r>
            <w:r w:rsidR="00D13DDA">
              <w:rPr>
                <w:rFonts w:ascii="Trebuchet MS" w:hAnsi="Trebuchet MS"/>
                <w:sz w:val="22"/>
              </w:rPr>
              <w:t xml:space="preserve">                                               Bădița Cătălin</w:t>
            </w:r>
          </w:p>
          <w:p w:rsidR="006F7B60" w:rsidRPr="003D3F74" w:rsidRDefault="00DA1315" w:rsidP="00DA1315">
            <w:pPr>
              <w:spacing w:after="20"/>
              <w:rPr>
                <w:rFonts w:ascii="Trebuchet MS" w:hAnsi="Trebuchet MS"/>
              </w:rPr>
            </w:pPr>
            <w:r w:rsidRPr="00461451">
              <w:rPr>
                <w:rFonts w:ascii="Trebuchet MS" w:hAnsi="Trebuchet MS"/>
                <w:sz w:val="22"/>
              </w:rPr>
              <w:t>Ungureanu Florian Stelian</w:t>
            </w:r>
            <w:r w:rsidRPr="003D3F74">
              <w:rPr>
                <w:rFonts w:ascii="Trebuchet MS" w:hAnsi="Trebuchet MS"/>
              </w:rPr>
              <w:t xml:space="preserve"> </w:t>
            </w:r>
          </w:p>
          <w:p w:rsidR="006F7B60" w:rsidRPr="003D3F74" w:rsidRDefault="006F7B60">
            <w:pPr>
              <w:spacing w:after="20"/>
              <w:rPr>
                <w:rFonts w:ascii="Trebuchet MS" w:hAnsi="Trebuchet MS"/>
              </w:rPr>
            </w:pPr>
          </w:p>
        </w:tc>
      </w:tr>
    </w:tbl>
    <w:p w:rsidR="000700F1" w:rsidRPr="00962DAD" w:rsidRDefault="000700F1">
      <w:pPr>
        <w:rPr>
          <w:rFonts w:ascii="Trebuchet MS" w:hAnsi="Trebuchet MS"/>
        </w:rPr>
      </w:pPr>
    </w:p>
    <w:sectPr w:rsidR="000700F1" w:rsidRPr="00962DAD" w:rsidSect="004D5DB5">
      <w:headerReference w:type="default" r:id="rId6"/>
      <w:footerReference w:type="default" r:id="rId7"/>
      <w:pgSz w:w="11906" w:h="16838"/>
      <w:pgMar w:top="1417" w:right="1133" w:bottom="1417" w:left="1417" w:header="624"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0EF7" w:rsidRDefault="00040EF7" w:rsidP="003A0EEA">
      <w:r>
        <w:separator/>
      </w:r>
    </w:p>
  </w:endnote>
  <w:endnote w:type="continuationSeparator" w:id="1">
    <w:p w:rsidR="00040EF7" w:rsidRDefault="00040EF7" w:rsidP="003A0EE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0EF7" w:rsidRDefault="00040EF7" w:rsidP="003A0EEA">
      <w:r>
        <w:separator/>
      </w:r>
    </w:p>
  </w:footnote>
  <w:footnote w:type="continuationSeparator" w:id="1">
    <w:p w:rsidR="00040EF7" w:rsidRDefault="00040EF7" w:rsidP="003A0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jc w:val="both"/>
      <w:rPr>
        <w:rFonts w:ascii="Trebuchet MS" w:eastAsia="Trebuchet MS" w:hAnsi="Trebuchet MS" w:cs="Trebuchet MS"/>
        <w:color w:val="002060"/>
        <w:kern w:val="0"/>
        <w:sz w:val="18"/>
        <w:szCs w:val="18"/>
        <w:lang w:val="en-US" w:eastAsia="ro-R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3A0EEA"/>
    <w:rsid w:val="00036486"/>
    <w:rsid w:val="00040EF7"/>
    <w:rsid w:val="000700F1"/>
    <w:rsid w:val="00251A1F"/>
    <w:rsid w:val="0027726E"/>
    <w:rsid w:val="002D656A"/>
    <w:rsid w:val="00304D77"/>
    <w:rsid w:val="00396074"/>
    <w:rsid w:val="003A0EEA"/>
    <w:rsid w:val="003D3F74"/>
    <w:rsid w:val="00413369"/>
    <w:rsid w:val="004D5DB5"/>
    <w:rsid w:val="006D0BA3"/>
    <w:rsid w:val="006F7B60"/>
    <w:rsid w:val="007B3C70"/>
    <w:rsid w:val="00837FF0"/>
    <w:rsid w:val="008717D1"/>
    <w:rsid w:val="008C57BF"/>
    <w:rsid w:val="00950C35"/>
    <w:rsid w:val="00962DAD"/>
    <w:rsid w:val="009A125B"/>
    <w:rsid w:val="00A9448E"/>
    <w:rsid w:val="00AE4073"/>
    <w:rsid w:val="00C13AC3"/>
    <w:rsid w:val="00C52A93"/>
    <w:rsid w:val="00C55299"/>
    <w:rsid w:val="00D13DDA"/>
    <w:rsid w:val="00DA1315"/>
    <w:rsid w:val="00F02D96"/>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A1F"/>
    <w:pPr>
      <w:spacing w:after="0" w:line="240" w:lineRule="auto"/>
    </w:pPr>
    <w:rPr>
      <w:rFonts w:ascii="Times New Roman" w:eastAsia="Times New Roman" w:hAnsi="Times New Roman" w:cs="Times New Roman"/>
      <w:sz w:val="24"/>
    </w:rPr>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3D3F7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D3F7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3601</Words>
  <Characters>20528</Characters>
  <Application>Microsoft Office Word</Application>
  <DocSecurity>0</DocSecurity>
  <Lines>171</Lines>
  <Paragraphs>48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7</cp:revision>
  <dcterms:created xsi:type="dcterms:W3CDTF">2026-07-30T07:21:00Z</dcterms:created>
  <dcterms:modified xsi:type="dcterms:W3CDTF">2026-10-01T13:12:00Z</dcterms:modified>
</cp:coreProperties>
</file>