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3564" w:rsidRDefault="00E329EE">
      <w:r>
        <w:rPr>
          <w:b/>
        </w:rPr>
        <w:t>DIRECȚIA DE ASISTENȚĂ SOCIALĂ CÂMPULUNG</w:t>
      </w:r>
    </w:p>
    <w:p w:rsidR="00E03564" w:rsidRDefault="00E329EE">
      <w:r>
        <w:t>CUI: 15640474</w:t>
      </w:r>
    </w:p>
    <w:p w:rsidR="00E03564" w:rsidRDefault="00E329EE">
      <w:r>
        <w:t>Str. Matei Basarab nr. 66, Municipiul Câmpulung, județul Argeș</w:t>
      </w:r>
    </w:p>
    <w:p w:rsidR="00E03564" w:rsidRDefault="00E329EE">
      <w:r>
        <w:t>Tel.: 0248 531890; e-mail: sociala.asistenta@yahoo.com</w:t>
      </w:r>
    </w:p>
    <w:p w:rsidR="00E03564" w:rsidRDefault="00E329EE">
      <w:pPr>
        <w:spacing w:after="200"/>
      </w:pPr>
      <w:r>
        <w:t xml:space="preserve">NR. </w:t>
      </w:r>
      <w:r w:rsidR="003E0A36">
        <w:t>4404</w:t>
      </w:r>
      <w:r>
        <w:t xml:space="preserve"> / </w:t>
      </w:r>
      <w:r>
        <w:t>01.10.2026</w:t>
      </w:r>
    </w:p>
    <w:p w:rsidR="00E03564" w:rsidRDefault="00E329EE">
      <w:pPr>
        <w:spacing w:before="120" w:after="40"/>
        <w:jc w:val="center"/>
      </w:pPr>
      <w:r>
        <w:rPr>
          <w:b/>
        </w:rPr>
        <w:t>ANUNȚ</w:t>
      </w:r>
    </w:p>
    <w:p w:rsidR="00E03564" w:rsidRDefault="00E329EE">
      <w:pPr>
        <w:spacing w:after="40"/>
        <w:jc w:val="center"/>
      </w:pPr>
      <w:r>
        <w:rPr>
          <w:b/>
        </w:rPr>
        <w:t>privind achiziția directă de „Mobilier și echipamente pentru desfășurarea activității (SA2.2)”</w:t>
      </w:r>
    </w:p>
    <w:p w:rsidR="00E03564" w:rsidRDefault="00E329EE">
      <w:pPr>
        <w:spacing w:after="200"/>
        <w:jc w:val="center"/>
      </w:pPr>
      <w:r>
        <w:rPr>
          <w:i/>
          <w:sz w:val="20"/>
        </w:rPr>
        <w:t>în cadrul proiectului „A doua casă”, Cod apel: PIDS/609/PIDS_P1/OP4, Cod SMIS: 361398, finanțat prin Programul Incluziune și Demnitate Socială 2</w:t>
      </w:r>
      <w:r>
        <w:rPr>
          <w:i/>
          <w:sz w:val="20"/>
        </w:rPr>
        <w:t>021–2027, Prioritatea P1 – Dezvoltarea locală plasată sub responsabilitatea comunității</w:t>
      </w:r>
    </w:p>
    <w:tbl>
      <w:tblPr>
        <w:tblW w:w="0" w:type="auto"/>
        <w:jc w:val="center"/>
        <w:tblLayout w:type="fixed"/>
        <w:tblLook w:val="04A0"/>
      </w:tblPr>
      <w:tblGrid>
        <w:gridCol w:w="2835"/>
        <w:gridCol w:w="6236"/>
      </w:tblGrid>
      <w:tr w:rsidR="00E03564">
        <w:trPr>
          <w:jc w:val="center"/>
        </w:trPr>
        <w:tc>
          <w:tcPr>
            <w:tcW w:w="2835" w:type="dxa"/>
            <w:tcBorders>
              <w:top w:val="single" w:sz="4" w:space="0" w:color="000000"/>
              <w:left w:val="single" w:sz="4" w:space="0" w:color="000000"/>
              <w:bottom w:val="single" w:sz="4" w:space="0" w:color="000000"/>
              <w:right w:val="single" w:sz="4" w:space="0" w:color="000000"/>
            </w:tcBorders>
          </w:tcPr>
          <w:p w:rsidR="00E03564" w:rsidRDefault="00E329EE">
            <w:pPr>
              <w:spacing w:after="20"/>
            </w:pPr>
            <w:r>
              <w:rPr>
                <w:sz w:val="22"/>
              </w:rPr>
              <w:t>Autoritatea contractantă</w:t>
            </w:r>
          </w:p>
        </w:tc>
        <w:tc>
          <w:tcPr>
            <w:tcW w:w="6236" w:type="dxa"/>
            <w:tcBorders>
              <w:top w:val="single" w:sz="4" w:space="0" w:color="000000"/>
              <w:left w:val="single" w:sz="4" w:space="0" w:color="000000"/>
              <w:bottom w:val="single" w:sz="4" w:space="0" w:color="000000"/>
              <w:right w:val="single" w:sz="4" w:space="0" w:color="000000"/>
            </w:tcBorders>
          </w:tcPr>
          <w:p w:rsidR="00E03564" w:rsidRDefault="00E329EE">
            <w:pPr>
              <w:spacing w:after="20"/>
            </w:pPr>
            <w:r>
              <w:rPr>
                <w:sz w:val="22"/>
              </w:rPr>
              <w:t>DIRECȚIA DE ASISTENȚĂ SOCIALĂ CÂMPULUNG, CUI 15640474, Str. Matei Basarab nr. 66, Municipiul Câmpulung, județul Argeș, tel. 0248 531890, e-mail</w:t>
            </w:r>
            <w:r>
              <w:rPr>
                <w:sz w:val="22"/>
              </w:rPr>
              <w:t xml:space="preserve"> sociala.asistenta@yahoo.com</w:t>
            </w:r>
          </w:p>
        </w:tc>
      </w:tr>
      <w:tr w:rsidR="00E03564">
        <w:trPr>
          <w:jc w:val="center"/>
        </w:trPr>
        <w:tc>
          <w:tcPr>
            <w:tcW w:w="2835" w:type="dxa"/>
            <w:tcBorders>
              <w:top w:val="single" w:sz="4" w:space="0" w:color="000000"/>
              <w:left w:val="single" w:sz="4" w:space="0" w:color="000000"/>
              <w:bottom w:val="single" w:sz="4" w:space="0" w:color="000000"/>
              <w:right w:val="single" w:sz="4" w:space="0" w:color="000000"/>
            </w:tcBorders>
          </w:tcPr>
          <w:p w:rsidR="00E03564" w:rsidRDefault="00E329EE">
            <w:pPr>
              <w:spacing w:after="20"/>
            </w:pPr>
            <w:r>
              <w:rPr>
                <w:sz w:val="22"/>
              </w:rPr>
              <w:t>Obiectul achiziției</w:t>
            </w:r>
          </w:p>
        </w:tc>
        <w:tc>
          <w:tcPr>
            <w:tcW w:w="6236" w:type="dxa"/>
            <w:tcBorders>
              <w:top w:val="single" w:sz="4" w:space="0" w:color="000000"/>
              <w:left w:val="single" w:sz="4" w:space="0" w:color="000000"/>
              <w:bottom w:val="single" w:sz="4" w:space="0" w:color="000000"/>
              <w:right w:val="single" w:sz="4" w:space="0" w:color="000000"/>
            </w:tcBorders>
          </w:tcPr>
          <w:p w:rsidR="00E03564" w:rsidRDefault="00E329EE">
            <w:pPr>
              <w:spacing w:after="20"/>
            </w:pPr>
            <w:r>
              <w:rPr>
                <w:sz w:val="22"/>
              </w:rPr>
              <w:t>Furnizare „Mobilier și echipamente pentru desfășurarea activității (SA2.2)”: 1 dulap, 4 prelungitoare electrice, 4 scări, conform Anexei nr. 1 – Specificații tehnice minimale</w:t>
            </w:r>
          </w:p>
        </w:tc>
      </w:tr>
      <w:tr w:rsidR="00E03564">
        <w:trPr>
          <w:jc w:val="center"/>
        </w:trPr>
        <w:tc>
          <w:tcPr>
            <w:tcW w:w="2835" w:type="dxa"/>
            <w:tcBorders>
              <w:top w:val="single" w:sz="4" w:space="0" w:color="000000"/>
              <w:left w:val="single" w:sz="4" w:space="0" w:color="000000"/>
              <w:bottom w:val="single" w:sz="4" w:space="0" w:color="000000"/>
              <w:right w:val="single" w:sz="4" w:space="0" w:color="000000"/>
            </w:tcBorders>
          </w:tcPr>
          <w:p w:rsidR="00E03564" w:rsidRDefault="00E329EE">
            <w:pPr>
              <w:spacing w:after="20"/>
            </w:pPr>
            <w:r>
              <w:rPr>
                <w:sz w:val="22"/>
              </w:rPr>
              <w:t>Cod CPV</w:t>
            </w:r>
          </w:p>
        </w:tc>
        <w:tc>
          <w:tcPr>
            <w:tcW w:w="6236" w:type="dxa"/>
            <w:tcBorders>
              <w:top w:val="single" w:sz="4" w:space="0" w:color="000000"/>
              <w:left w:val="single" w:sz="4" w:space="0" w:color="000000"/>
              <w:bottom w:val="single" w:sz="4" w:space="0" w:color="000000"/>
              <w:right w:val="single" w:sz="4" w:space="0" w:color="000000"/>
            </w:tcBorders>
          </w:tcPr>
          <w:p w:rsidR="00E03564" w:rsidRDefault="00E329EE">
            <w:pPr>
              <w:spacing w:after="20"/>
            </w:pPr>
            <w:r>
              <w:rPr>
                <w:sz w:val="22"/>
              </w:rPr>
              <w:t xml:space="preserve">39290000-1 – Diverse </w:t>
            </w:r>
            <w:r>
              <w:rPr>
                <w:sz w:val="22"/>
              </w:rPr>
              <w:t>accesorii de mobilier; secundare: 39122100-4 – Dulapuri; 31224810-3 – Cabluri prelungitoare; 44423200-3 – Scări</w:t>
            </w:r>
          </w:p>
        </w:tc>
      </w:tr>
      <w:tr w:rsidR="00E03564">
        <w:trPr>
          <w:jc w:val="center"/>
        </w:trPr>
        <w:tc>
          <w:tcPr>
            <w:tcW w:w="2835" w:type="dxa"/>
            <w:tcBorders>
              <w:top w:val="single" w:sz="4" w:space="0" w:color="000000"/>
              <w:left w:val="single" w:sz="4" w:space="0" w:color="000000"/>
              <w:bottom w:val="single" w:sz="4" w:space="0" w:color="000000"/>
              <w:right w:val="single" w:sz="4" w:space="0" w:color="000000"/>
            </w:tcBorders>
          </w:tcPr>
          <w:p w:rsidR="00E03564" w:rsidRDefault="00E329EE">
            <w:pPr>
              <w:spacing w:after="20"/>
            </w:pPr>
            <w:r>
              <w:rPr>
                <w:sz w:val="22"/>
              </w:rPr>
              <w:t>Valoarea estimată</w:t>
            </w:r>
          </w:p>
        </w:tc>
        <w:tc>
          <w:tcPr>
            <w:tcW w:w="6236" w:type="dxa"/>
            <w:tcBorders>
              <w:top w:val="single" w:sz="4" w:space="0" w:color="000000"/>
              <w:left w:val="single" w:sz="4" w:space="0" w:color="000000"/>
              <w:bottom w:val="single" w:sz="4" w:space="0" w:color="000000"/>
              <w:right w:val="single" w:sz="4" w:space="0" w:color="000000"/>
            </w:tcBorders>
          </w:tcPr>
          <w:p w:rsidR="00E03564" w:rsidRDefault="00E329EE">
            <w:pPr>
              <w:spacing w:after="20"/>
            </w:pPr>
            <w:r>
              <w:rPr>
                <w:sz w:val="22"/>
              </w:rPr>
              <w:t>3.688,90 lei fără TVA</w:t>
            </w:r>
          </w:p>
        </w:tc>
      </w:tr>
      <w:tr w:rsidR="00E03564">
        <w:trPr>
          <w:jc w:val="center"/>
        </w:trPr>
        <w:tc>
          <w:tcPr>
            <w:tcW w:w="2835" w:type="dxa"/>
            <w:tcBorders>
              <w:top w:val="single" w:sz="4" w:space="0" w:color="000000"/>
              <w:left w:val="single" w:sz="4" w:space="0" w:color="000000"/>
              <w:bottom w:val="single" w:sz="4" w:space="0" w:color="000000"/>
              <w:right w:val="single" w:sz="4" w:space="0" w:color="000000"/>
            </w:tcBorders>
          </w:tcPr>
          <w:p w:rsidR="00E03564" w:rsidRDefault="00E329EE">
            <w:pPr>
              <w:spacing w:after="20"/>
            </w:pPr>
            <w:r>
              <w:rPr>
                <w:sz w:val="22"/>
              </w:rPr>
              <w:t>Sursa de finanțare</w:t>
            </w:r>
          </w:p>
        </w:tc>
        <w:tc>
          <w:tcPr>
            <w:tcW w:w="6236" w:type="dxa"/>
            <w:tcBorders>
              <w:top w:val="single" w:sz="4" w:space="0" w:color="000000"/>
              <w:left w:val="single" w:sz="4" w:space="0" w:color="000000"/>
              <w:bottom w:val="single" w:sz="4" w:space="0" w:color="000000"/>
              <w:right w:val="single" w:sz="4" w:space="0" w:color="000000"/>
            </w:tcBorders>
          </w:tcPr>
          <w:p w:rsidR="00E03564" w:rsidRDefault="00E329EE">
            <w:pPr>
              <w:spacing w:after="20"/>
            </w:pPr>
            <w:r>
              <w:rPr>
                <w:sz w:val="22"/>
              </w:rPr>
              <w:t>Proiectul „A doua casă”, Cod SMIS 361398, Contract de finanțare nr. 14286/29.07.202</w:t>
            </w:r>
            <w:r>
              <w:rPr>
                <w:sz w:val="22"/>
              </w:rPr>
              <w:t>6, Programul Incluziune și Demnitate Socială 2021–2027, Prioritatea P1; cod cheltuială 1819849</w:t>
            </w:r>
          </w:p>
        </w:tc>
      </w:tr>
      <w:tr w:rsidR="00E03564">
        <w:trPr>
          <w:jc w:val="center"/>
        </w:trPr>
        <w:tc>
          <w:tcPr>
            <w:tcW w:w="2835" w:type="dxa"/>
            <w:tcBorders>
              <w:top w:val="single" w:sz="4" w:space="0" w:color="000000"/>
              <w:left w:val="single" w:sz="4" w:space="0" w:color="000000"/>
              <w:bottom w:val="single" w:sz="4" w:space="0" w:color="000000"/>
              <w:right w:val="single" w:sz="4" w:space="0" w:color="000000"/>
            </w:tcBorders>
          </w:tcPr>
          <w:p w:rsidR="00E03564" w:rsidRDefault="00E329EE">
            <w:pPr>
              <w:spacing w:after="20"/>
            </w:pPr>
            <w:r>
              <w:rPr>
                <w:sz w:val="22"/>
              </w:rPr>
              <w:t>Temei</w:t>
            </w:r>
          </w:p>
        </w:tc>
        <w:tc>
          <w:tcPr>
            <w:tcW w:w="6236" w:type="dxa"/>
            <w:tcBorders>
              <w:top w:val="single" w:sz="4" w:space="0" w:color="000000"/>
              <w:left w:val="single" w:sz="4" w:space="0" w:color="000000"/>
              <w:bottom w:val="single" w:sz="4" w:space="0" w:color="000000"/>
              <w:right w:val="single" w:sz="4" w:space="0" w:color="000000"/>
            </w:tcBorders>
          </w:tcPr>
          <w:p w:rsidR="00E03564" w:rsidRDefault="00E329EE">
            <w:pPr>
              <w:spacing w:after="20"/>
            </w:pPr>
            <w:r>
              <w:rPr>
                <w:sz w:val="22"/>
              </w:rPr>
              <w:t>Achiziție directă – art. 7 alin. (5) și alin. (7) lit. c) din Legea nr. 98/2016</w:t>
            </w:r>
          </w:p>
        </w:tc>
      </w:tr>
      <w:tr w:rsidR="00E03564">
        <w:trPr>
          <w:jc w:val="center"/>
        </w:trPr>
        <w:tc>
          <w:tcPr>
            <w:tcW w:w="2835" w:type="dxa"/>
            <w:tcBorders>
              <w:top w:val="single" w:sz="4" w:space="0" w:color="000000"/>
              <w:left w:val="single" w:sz="4" w:space="0" w:color="000000"/>
              <w:bottom w:val="single" w:sz="4" w:space="0" w:color="000000"/>
              <w:right w:val="single" w:sz="4" w:space="0" w:color="000000"/>
            </w:tcBorders>
          </w:tcPr>
          <w:p w:rsidR="00E03564" w:rsidRDefault="00E329EE">
            <w:pPr>
              <w:spacing w:after="20"/>
            </w:pPr>
            <w:r>
              <w:rPr>
                <w:sz w:val="22"/>
              </w:rPr>
              <w:t>Criteriul de atribuire</w:t>
            </w:r>
          </w:p>
        </w:tc>
        <w:tc>
          <w:tcPr>
            <w:tcW w:w="6236" w:type="dxa"/>
            <w:tcBorders>
              <w:top w:val="single" w:sz="4" w:space="0" w:color="000000"/>
              <w:left w:val="single" w:sz="4" w:space="0" w:color="000000"/>
              <w:bottom w:val="single" w:sz="4" w:space="0" w:color="000000"/>
              <w:right w:val="single" w:sz="4" w:space="0" w:color="000000"/>
            </w:tcBorders>
          </w:tcPr>
          <w:p w:rsidR="00E03564" w:rsidRDefault="00E329EE">
            <w:pPr>
              <w:spacing w:after="20"/>
            </w:pPr>
            <w:r>
              <w:rPr>
                <w:sz w:val="22"/>
              </w:rPr>
              <w:t xml:space="preserve">Prețul cel mai scăzut, aplicat ofertelor conforme </w:t>
            </w:r>
            <w:r>
              <w:rPr>
                <w:sz w:val="22"/>
              </w:rPr>
              <w:t>cu specificațiile tehnice minimale</w:t>
            </w:r>
          </w:p>
        </w:tc>
      </w:tr>
      <w:tr w:rsidR="00E03564">
        <w:trPr>
          <w:jc w:val="center"/>
        </w:trPr>
        <w:tc>
          <w:tcPr>
            <w:tcW w:w="2835" w:type="dxa"/>
            <w:tcBorders>
              <w:top w:val="single" w:sz="4" w:space="0" w:color="000000"/>
              <w:left w:val="single" w:sz="4" w:space="0" w:color="000000"/>
              <w:bottom w:val="single" w:sz="4" w:space="0" w:color="000000"/>
              <w:right w:val="single" w:sz="4" w:space="0" w:color="000000"/>
            </w:tcBorders>
          </w:tcPr>
          <w:p w:rsidR="00E03564" w:rsidRDefault="00E329EE">
            <w:pPr>
              <w:spacing w:after="20"/>
            </w:pPr>
            <w:r>
              <w:rPr>
                <w:sz w:val="22"/>
              </w:rPr>
              <w:t>Termen de livrare</w:t>
            </w:r>
          </w:p>
        </w:tc>
        <w:tc>
          <w:tcPr>
            <w:tcW w:w="6236" w:type="dxa"/>
            <w:tcBorders>
              <w:top w:val="single" w:sz="4" w:space="0" w:color="000000"/>
              <w:left w:val="single" w:sz="4" w:space="0" w:color="000000"/>
              <w:bottom w:val="single" w:sz="4" w:space="0" w:color="000000"/>
              <w:right w:val="single" w:sz="4" w:space="0" w:color="000000"/>
            </w:tcBorders>
          </w:tcPr>
          <w:p w:rsidR="00E03564" w:rsidRDefault="00E329EE">
            <w:pPr>
              <w:spacing w:after="20"/>
            </w:pPr>
            <w:r>
              <w:rPr>
                <w:sz w:val="22"/>
              </w:rPr>
              <w:t>Maximum 15 zile calendaristice de la semnarea contractului, la sediul autorității contractante; garanție minimum 24 de luni</w:t>
            </w:r>
          </w:p>
        </w:tc>
      </w:tr>
      <w:tr w:rsidR="00E03564">
        <w:trPr>
          <w:jc w:val="center"/>
        </w:trPr>
        <w:tc>
          <w:tcPr>
            <w:tcW w:w="2835" w:type="dxa"/>
            <w:tcBorders>
              <w:top w:val="single" w:sz="4" w:space="0" w:color="000000"/>
              <w:left w:val="single" w:sz="4" w:space="0" w:color="000000"/>
              <w:bottom w:val="single" w:sz="4" w:space="0" w:color="000000"/>
              <w:right w:val="single" w:sz="4" w:space="0" w:color="000000"/>
            </w:tcBorders>
          </w:tcPr>
          <w:p w:rsidR="00E03564" w:rsidRDefault="00E329EE">
            <w:pPr>
              <w:spacing w:after="20"/>
            </w:pPr>
            <w:r>
              <w:rPr>
                <w:sz w:val="22"/>
              </w:rPr>
              <w:t>Termen-limită de depunere</w:t>
            </w:r>
          </w:p>
        </w:tc>
        <w:tc>
          <w:tcPr>
            <w:tcW w:w="6236" w:type="dxa"/>
            <w:tcBorders>
              <w:top w:val="single" w:sz="4" w:space="0" w:color="000000"/>
              <w:left w:val="single" w:sz="4" w:space="0" w:color="000000"/>
              <w:bottom w:val="single" w:sz="4" w:space="0" w:color="000000"/>
              <w:right w:val="single" w:sz="4" w:space="0" w:color="000000"/>
            </w:tcBorders>
          </w:tcPr>
          <w:p w:rsidR="00E03564" w:rsidRDefault="00E329EE">
            <w:pPr>
              <w:spacing w:after="20"/>
            </w:pPr>
            <w:r>
              <w:rPr>
                <w:sz w:val="22"/>
              </w:rPr>
              <w:t>06.10.2026, ora 12:00</w:t>
            </w:r>
          </w:p>
        </w:tc>
      </w:tr>
      <w:tr w:rsidR="00E03564">
        <w:trPr>
          <w:jc w:val="center"/>
        </w:trPr>
        <w:tc>
          <w:tcPr>
            <w:tcW w:w="2835" w:type="dxa"/>
            <w:tcBorders>
              <w:top w:val="single" w:sz="4" w:space="0" w:color="000000"/>
              <w:left w:val="single" w:sz="4" w:space="0" w:color="000000"/>
              <w:bottom w:val="single" w:sz="4" w:space="0" w:color="000000"/>
              <w:right w:val="single" w:sz="4" w:space="0" w:color="000000"/>
            </w:tcBorders>
          </w:tcPr>
          <w:p w:rsidR="00E03564" w:rsidRDefault="00E329EE">
            <w:pPr>
              <w:spacing w:after="20"/>
            </w:pPr>
            <w:r>
              <w:rPr>
                <w:sz w:val="22"/>
              </w:rPr>
              <w:t>Modul de depunere</w:t>
            </w:r>
          </w:p>
        </w:tc>
        <w:tc>
          <w:tcPr>
            <w:tcW w:w="6236" w:type="dxa"/>
            <w:tcBorders>
              <w:top w:val="single" w:sz="4" w:space="0" w:color="000000"/>
              <w:left w:val="single" w:sz="4" w:space="0" w:color="000000"/>
              <w:bottom w:val="single" w:sz="4" w:space="0" w:color="000000"/>
              <w:right w:val="single" w:sz="4" w:space="0" w:color="000000"/>
            </w:tcBorders>
          </w:tcPr>
          <w:p w:rsidR="00E03564" w:rsidRDefault="00E329EE">
            <w:pPr>
              <w:spacing w:after="20"/>
            </w:pPr>
            <w:r>
              <w:rPr>
                <w:sz w:val="22"/>
              </w:rPr>
              <w:t>E-mail, la</w:t>
            </w:r>
            <w:r>
              <w:rPr>
                <w:sz w:val="22"/>
              </w:rPr>
              <w:t xml:space="preserve"> adresa sociala.asistenta@yahoo.com, sau la sediul autorității contractante, sub semnătura reprezentantului legal</w:t>
            </w:r>
          </w:p>
        </w:tc>
      </w:tr>
      <w:tr w:rsidR="00E03564">
        <w:trPr>
          <w:jc w:val="center"/>
        </w:trPr>
        <w:tc>
          <w:tcPr>
            <w:tcW w:w="2835" w:type="dxa"/>
            <w:tcBorders>
              <w:top w:val="single" w:sz="4" w:space="0" w:color="000000"/>
              <w:left w:val="single" w:sz="4" w:space="0" w:color="000000"/>
              <w:bottom w:val="single" w:sz="4" w:space="0" w:color="000000"/>
              <w:right w:val="single" w:sz="4" w:space="0" w:color="000000"/>
            </w:tcBorders>
          </w:tcPr>
          <w:p w:rsidR="00E03564" w:rsidRDefault="00E329EE">
            <w:pPr>
              <w:spacing w:after="20"/>
            </w:pPr>
            <w:r>
              <w:rPr>
                <w:sz w:val="22"/>
              </w:rPr>
              <w:t>Documente</w:t>
            </w:r>
          </w:p>
        </w:tc>
        <w:tc>
          <w:tcPr>
            <w:tcW w:w="6236" w:type="dxa"/>
            <w:tcBorders>
              <w:top w:val="single" w:sz="4" w:space="0" w:color="000000"/>
              <w:left w:val="single" w:sz="4" w:space="0" w:color="000000"/>
              <w:bottom w:val="single" w:sz="4" w:space="0" w:color="000000"/>
              <w:right w:val="single" w:sz="4" w:space="0" w:color="000000"/>
            </w:tcBorders>
          </w:tcPr>
          <w:p w:rsidR="00E03564" w:rsidRDefault="00E329EE">
            <w:pPr>
              <w:spacing w:after="20"/>
            </w:pPr>
            <w:r>
              <w:rPr>
                <w:sz w:val="22"/>
              </w:rPr>
              <w:t>Solicitarea de ofertă, Anexa nr. 1 – Specificații tehnice minimale, formularele nr. 1–5 și lista persoanelor cu funcții de decizie,</w:t>
            </w:r>
            <w:r>
              <w:rPr>
                <w:sz w:val="22"/>
              </w:rPr>
              <w:t xml:space="preserve"> publicate împreună cu prezentul anunț</w:t>
            </w:r>
          </w:p>
        </w:tc>
      </w:tr>
      <w:tr w:rsidR="00E03564">
        <w:trPr>
          <w:jc w:val="center"/>
        </w:trPr>
        <w:tc>
          <w:tcPr>
            <w:tcW w:w="2835" w:type="dxa"/>
            <w:tcBorders>
              <w:top w:val="single" w:sz="4" w:space="0" w:color="000000"/>
              <w:left w:val="single" w:sz="4" w:space="0" w:color="000000"/>
              <w:bottom w:val="single" w:sz="4" w:space="0" w:color="000000"/>
              <w:right w:val="single" w:sz="4" w:space="0" w:color="000000"/>
            </w:tcBorders>
          </w:tcPr>
          <w:p w:rsidR="00E03564" w:rsidRDefault="00E329EE">
            <w:pPr>
              <w:spacing w:after="20"/>
            </w:pPr>
            <w:r>
              <w:rPr>
                <w:sz w:val="22"/>
              </w:rPr>
              <w:t>Persoana de contact</w:t>
            </w:r>
          </w:p>
        </w:tc>
        <w:tc>
          <w:tcPr>
            <w:tcW w:w="6236" w:type="dxa"/>
            <w:tcBorders>
              <w:top w:val="single" w:sz="4" w:space="0" w:color="000000"/>
              <w:left w:val="single" w:sz="4" w:space="0" w:color="000000"/>
              <w:bottom w:val="single" w:sz="4" w:space="0" w:color="000000"/>
              <w:right w:val="single" w:sz="4" w:space="0" w:color="000000"/>
            </w:tcBorders>
          </w:tcPr>
          <w:p w:rsidR="00E03564" w:rsidRDefault="00E329EE">
            <w:pPr>
              <w:spacing w:after="20"/>
            </w:pPr>
            <w:r>
              <w:rPr>
                <w:sz w:val="22"/>
              </w:rPr>
              <w:t>Ungureanu Florian Stelian, inspector, tel. 0248 531890, e-mail sociala.asistenta@yahoo.com</w:t>
            </w:r>
          </w:p>
        </w:tc>
      </w:tr>
    </w:tbl>
    <w:p w:rsidR="00E03564" w:rsidRDefault="00E03564">
      <w:pPr>
        <w:spacing w:after="80"/>
      </w:pPr>
    </w:p>
    <w:p w:rsidR="00E03564" w:rsidRDefault="00E329EE">
      <w:pPr>
        <w:spacing w:after="120"/>
        <w:jc w:val="both"/>
      </w:pPr>
      <w:r>
        <w:lastRenderedPageBreak/>
        <w:t>Data publicării pe site-ul autorității contractante: 01.10.2026.</w:t>
      </w:r>
    </w:p>
    <w:p w:rsidR="00E03564" w:rsidRDefault="00E03564">
      <w:pPr>
        <w:spacing w:before="280"/>
        <w:jc w:val="both"/>
      </w:pPr>
    </w:p>
    <w:tbl>
      <w:tblPr>
        <w:tblW w:w="0" w:type="auto"/>
        <w:jc w:val="center"/>
        <w:tblLayout w:type="fixed"/>
        <w:tblLook w:val="04A0"/>
      </w:tblPr>
      <w:tblGrid>
        <w:gridCol w:w="4535"/>
        <w:gridCol w:w="4535"/>
      </w:tblGrid>
      <w:tr w:rsidR="00E03564">
        <w:trPr>
          <w:cantSplit/>
          <w:jc w:val="center"/>
        </w:trPr>
        <w:tc>
          <w:tcPr>
            <w:tcW w:w="4535" w:type="dxa"/>
            <w:tcBorders>
              <w:top w:val="nil"/>
              <w:left w:val="nil"/>
              <w:bottom w:val="nil"/>
              <w:right w:val="nil"/>
            </w:tcBorders>
          </w:tcPr>
          <w:p w:rsidR="00E03564" w:rsidRDefault="00E329EE">
            <w:pPr>
              <w:keepNext/>
              <w:spacing w:after="20"/>
            </w:pPr>
            <w:r>
              <w:rPr>
                <w:b/>
              </w:rPr>
              <w:t>Întocmit,</w:t>
            </w:r>
          </w:p>
          <w:p w:rsidR="00E03564" w:rsidRDefault="00E329EE">
            <w:pPr>
              <w:keepNext/>
              <w:spacing w:after="20"/>
            </w:pPr>
            <w:r>
              <w:t>Responsabil achiziții</w:t>
            </w:r>
          </w:p>
          <w:p w:rsidR="00E03564" w:rsidRDefault="00E329EE">
            <w:pPr>
              <w:keepNext/>
              <w:spacing w:after="20"/>
            </w:pPr>
            <w:r>
              <w:t>Ungur</w:t>
            </w:r>
            <w:r>
              <w:t>eanu Florian Stelian</w:t>
            </w:r>
          </w:p>
          <w:p w:rsidR="00E03564" w:rsidRDefault="00E03564">
            <w:pPr>
              <w:keepNext/>
              <w:spacing w:after="20"/>
            </w:pPr>
          </w:p>
          <w:p w:rsidR="00E03564" w:rsidRDefault="00E329EE">
            <w:pPr>
              <w:keepNext/>
              <w:spacing w:after="20"/>
            </w:pPr>
            <w:r>
              <w:t>________________</w:t>
            </w:r>
          </w:p>
        </w:tc>
        <w:tc>
          <w:tcPr>
            <w:tcW w:w="4535" w:type="dxa"/>
            <w:tcBorders>
              <w:top w:val="nil"/>
              <w:left w:val="nil"/>
              <w:bottom w:val="nil"/>
              <w:right w:val="nil"/>
            </w:tcBorders>
          </w:tcPr>
          <w:p w:rsidR="00E03564" w:rsidRDefault="00E329EE">
            <w:pPr>
              <w:keepNext/>
              <w:spacing w:after="20"/>
              <w:jc w:val="right"/>
            </w:pPr>
            <w:r>
              <w:rPr>
                <w:b/>
              </w:rPr>
              <w:t>Aprobat,</w:t>
            </w:r>
          </w:p>
          <w:p w:rsidR="00E03564" w:rsidRDefault="00E329EE">
            <w:pPr>
              <w:keepNext/>
              <w:spacing w:after="20"/>
              <w:jc w:val="right"/>
            </w:pPr>
            <w:r>
              <w:t>Împuternicit reprezentant legal</w:t>
            </w:r>
          </w:p>
          <w:p w:rsidR="00E03564" w:rsidRDefault="00E329EE">
            <w:pPr>
              <w:keepNext/>
              <w:spacing w:after="20"/>
              <w:jc w:val="right"/>
            </w:pPr>
            <w:r>
              <w:t>Bokor Amalia Maria</w:t>
            </w:r>
          </w:p>
          <w:p w:rsidR="00E03564" w:rsidRDefault="00E03564">
            <w:pPr>
              <w:keepNext/>
              <w:spacing w:after="20"/>
              <w:jc w:val="right"/>
            </w:pPr>
          </w:p>
          <w:p w:rsidR="00E03564" w:rsidRDefault="00E329EE">
            <w:pPr>
              <w:keepNext/>
              <w:spacing w:after="20"/>
              <w:jc w:val="right"/>
            </w:pPr>
            <w:r>
              <w:t>________________</w:t>
            </w:r>
          </w:p>
        </w:tc>
      </w:tr>
    </w:tbl>
    <w:p w:rsidR="00E329EE" w:rsidRDefault="00E329EE"/>
    <w:sectPr w:rsidR="00E329EE" w:rsidSect="004D5DB5">
      <w:headerReference w:type="default" r:id="rId6"/>
      <w:footerReference w:type="default" r:id="rId7"/>
      <w:pgSz w:w="11906" w:h="16838"/>
      <w:pgMar w:top="1417" w:right="1133" w:bottom="1417" w:left="1417" w:header="624" w:footer="11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29EE" w:rsidRDefault="00E329EE" w:rsidP="003A0EEA">
      <w:r>
        <w:separator/>
      </w:r>
    </w:p>
  </w:endnote>
  <w:endnote w:type="continuationSeparator" w:id="1">
    <w:p w:rsidR="00E329EE" w:rsidRDefault="00E329EE" w:rsidP="003A0EEA">
      <w:r>
        <w:continuationSeparator/>
      </w:r>
    </w:p>
  </w:endnote>
</w:endnotes>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DB5" w:rsidRPr="004D5DB5" w:rsidRDefault="004D5DB5" w:rsidP="004D5DB5">
    <w:pPr>
      <w:pStyle w:val="Subsol"/>
    </w:pPr>
    <w:r>
      <w:rPr>
        <w:noProof/>
        <w:lang w:val="en-US"/>
      </w:rPr>
      <w:drawing>
        <wp:anchor distT="0" distB="0" distL="114300" distR="114300" simplePos="0" relativeHeight="251658240" behindDoc="0" locked="0" layoutInCell="1" allowOverlap="1">
          <wp:simplePos x="0" y="0"/>
          <wp:positionH relativeFrom="column">
            <wp:posOffset>4591050</wp:posOffset>
          </wp:positionH>
          <wp:positionV relativeFrom="paragraph">
            <wp:posOffset>-1270</wp:posOffset>
          </wp:positionV>
          <wp:extent cx="1551940" cy="775970"/>
          <wp:effectExtent l="0" t="0" r="0" b="0"/>
          <wp:wrapSquare wrapText="bothSides"/>
          <wp:docPr id="1103624909" name="Imagine 1" descr="DAS Câmpu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S Câmpulun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51940" cy="775970"/>
                  </a:xfrm>
                  <a:prstGeom prst="rect">
                    <a:avLst/>
                  </a:prstGeom>
                  <a:noFill/>
                  <a:ln>
                    <a:noFill/>
                  </a:ln>
                </pic:spPr>
              </pic:pic>
            </a:graphicData>
          </a:graphic>
        </wp:anchor>
      </w:drawing>
    </w:r>
    <w:r w:rsidRPr="004D5DB5">
      <w:rPr>
        <w:noProof/>
        <w:lang w:val="en-US"/>
      </w:rPr>
      <w:drawing>
        <wp:inline distT="0" distB="0" distL="0" distR="0">
          <wp:extent cx="676275" cy="851784"/>
          <wp:effectExtent l="0" t="0" r="0" b="5715"/>
          <wp:docPr id="931997027"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91659" cy="871161"/>
                  </a:xfrm>
                  <a:prstGeom prst="rect">
                    <a:avLst/>
                  </a:prstGeom>
                  <a:noFill/>
                  <a:ln>
                    <a:noFill/>
                  </a:ln>
                </pic:spPr>
              </pic:pic>
            </a:graphicData>
          </a:graphic>
        </wp:inline>
      </w:drawing>
    </w:r>
  </w:p>
  <w:p w:rsidR="003A0EEA" w:rsidRDefault="003A0EEA" w:rsidP="00FD084D">
    <w:pPr>
      <w:pStyle w:val="Subsol"/>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29EE" w:rsidRDefault="00E329EE" w:rsidP="003A0EEA">
      <w:r>
        <w:separator/>
      </w:r>
    </w:p>
  </w:footnote>
  <w:footnote w:type="continuationSeparator" w:id="1">
    <w:p w:rsidR="00E329EE" w:rsidRDefault="00E329EE" w:rsidP="003A0EE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EEA" w:rsidRDefault="003A0EEA" w:rsidP="003A0EEA">
    <w:pPr>
      <w:pStyle w:val="Antet"/>
      <w:ind w:left="-426"/>
    </w:pPr>
    <w:r>
      <w:rPr>
        <w:noProof/>
        <w:lang w:val="en-US"/>
      </w:rPr>
      <w:drawing>
        <wp:inline distT="0" distB="0" distL="0" distR="0">
          <wp:extent cx="6196013" cy="777306"/>
          <wp:effectExtent l="0" t="0" r="0" b="3810"/>
          <wp:docPr id="142287340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20319" cy="780355"/>
                  </a:xfrm>
                  <a:prstGeom prst="rect">
                    <a:avLst/>
                  </a:prstGeom>
                  <a:noFill/>
                </pic:spPr>
              </pic:pic>
            </a:graphicData>
          </a:graphic>
        </wp:inline>
      </w:drawing>
    </w:r>
  </w:p>
  <w:p w:rsidR="003A0EEA" w:rsidRPr="00C52A93" w:rsidRDefault="003A0EEA" w:rsidP="003A0EEA">
    <w:pPr>
      <w:pBdr>
        <w:top w:val="nil"/>
        <w:left w:val="nil"/>
        <w:bottom w:val="nil"/>
        <w:right w:val="nil"/>
        <w:between w:val="nil"/>
      </w:pBdr>
      <w:tabs>
        <w:tab w:val="center" w:pos="4536"/>
        <w:tab w:val="right" w:pos="9072"/>
      </w:tabs>
      <w:jc w:val="both"/>
      <w:rPr>
        <w:rFonts w:ascii="Trebuchet MS" w:eastAsia="Arial" w:hAnsi="Trebuchet MS" w:cs="Arial"/>
        <w:color w:val="002060"/>
        <w:kern w:val="0"/>
        <w:sz w:val="16"/>
        <w:szCs w:val="16"/>
        <w:lang w:val="pt-BR" w:eastAsia="ro-RO"/>
      </w:rPr>
    </w:pPr>
    <w:r w:rsidRPr="00C52A93">
      <w:rPr>
        <w:rFonts w:ascii="Trebuchet MS" w:eastAsia="Arial" w:hAnsi="Trebuchet MS" w:cs="Arial"/>
        <w:color w:val="002060"/>
        <w:sz w:val="16"/>
        <w:szCs w:val="16"/>
        <w:lang w:val="en-US" w:eastAsia="ro-RO"/>
      </w:rPr>
      <w:t>P</w:t>
    </w:r>
    <w:r w:rsidRPr="00C52A93">
      <w:rPr>
        <w:rFonts w:ascii="Trebuchet MS" w:eastAsia="Arial" w:hAnsi="Trebuchet MS" w:cs="Arial"/>
        <w:color w:val="002060"/>
        <w:kern w:val="0"/>
        <w:sz w:val="16"/>
        <w:szCs w:val="16"/>
        <w:lang w:val="pt-BR" w:eastAsia="ro-RO"/>
      </w:rPr>
      <w:t xml:space="preserve">rogram: </w:t>
    </w:r>
    <w:r w:rsidRPr="00C52A93">
      <w:rPr>
        <w:rFonts w:ascii="Trebuchet MS" w:eastAsia="Arial" w:hAnsi="Trebuchet MS" w:cs="Arial"/>
        <w:color w:val="002060"/>
        <w:kern w:val="0"/>
        <w:sz w:val="16"/>
        <w:szCs w:val="16"/>
        <w:lang w:eastAsia="ro-RO"/>
      </w:rPr>
      <w:t>Programul Operațional Incluziune și Demnitate Socială 2021-2027</w:t>
    </w:r>
  </w:p>
  <w:p w:rsidR="003A0EEA" w:rsidRPr="00C52A93" w:rsidRDefault="003A0EEA" w:rsidP="003A0EEA">
    <w:pPr>
      <w:pBdr>
        <w:top w:val="nil"/>
        <w:left w:val="nil"/>
        <w:bottom w:val="nil"/>
        <w:right w:val="nil"/>
        <w:between w:val="nil"/>
      </w:pBdr>
      <w:tabs>
        <w:tab w:val="center" w:pos="4536"/>
        <w:tab w:val="right" w:pos="9072"/>
      </w:tabs>
      <w:jc w:val="both"/>
      <w:rPr>
        <w:rFonts w:ascii="Trebuchet MS" w:eastAsia="Arial" w:hAnsi="Trebuchet MS" w:cs="Arial"/>
        <w:color w:val="002060"/>
        <w:kern w:val="0"/>
        <w:sz w:val="16"/>
        <w:szCs w:val="16"/>
        <w:lang w:eastAsia="ro-RO"/>
      </w:rPr>
    </w:pPr>
    <w:r w:rsidRPr="00C52A93">
      <w:rPr>
        <w:rFonts w:ascii="Trebuchet MS" w:eastAsia="Arial" w:hAnsi="Trebuchet MS" w:cs="Arial"/>
        <w:color w:val="002060"/>
        <w:kern w:val="0"/>
        <w:sz w:val="16"/>
        <w:szCs w:val="16"/>
        <w:lang w:eastAsia="ro-RO"/>
      </w:rPr>
      <w:t xml:space="preserve">Prioritate: </w:t>
    </w:r>
    <w:r w:rsidR="004D5DB5" w:rsidRPr="004D5DB5">
      <w:rPr>
        <w:rFonts w:ascii="Trebuchet MS" w:eastAsia="Arial" w:hAnsi="Trebuchet MS" w:cs="Arial"/>
        <w:color w:val="002060"/>
        <w:kern w:val="0"/>
        <w:sz w:val="16"/>
        <w:szCs w:val="16"/>
        <w:lang w:eastAsia="ro-RO"/>
      </w:rPr>
      <w:t>P1.Dezvoltarea locală plasată sub responsabilitatea comunității</w:t>
    </w:r>
  </w:p>
  <w:p w:rsidR="003A0EEA" w:rsidRPr="00C52A93" w:rsidRDefault="003A0EEA" w:rsidP="003A0EEA">
    <w:pPr>
      <w:pBdr>
        <w:top w:val="nil"/>
        <w:left w:val="nil"/>
        <w:bottom w:val="nil"/>
        <w:right w:val="nil"/>
        <w:between w:val="nil"/>
      </w:pBdr>
      <w:tabs>
        <w:tab w:val="center" w:pos="4536"/>
        <w:tab w:val="right" w:pos="9072"/>
      </w:tabs>
      <w:jc w:val="both"/>
      <w:rPr>
        <w:rFonts w:ascii="Trebuchet MS" w:eastAsia="Arial" w:hAnsi="Trebuchet MS" w:cs="Arial"/>
        <w:color w:val="002060"/>
        <w:kern w:val="0"/>
        <w:sz w:val="16"/>
        <w:szCs w:val="16"/>
        <w:lang w:eastAsia="ro-RO"/>
      </w:rPr>
    </w:pPr>
    <w:r w:rsidRPr="00C52A93">
      <w:rPr>
        <w:rFonts w:ascii="Trebuchet MS" w:eastAsia="Arial" w:hAnsi="Trebuchet MS" w:cs="Arial"/>
        <w:color w:val="002060"/>
        <w:kern w:val="0"/>
        <w:sz w:val="16"/>
        <w:szCs w:val="16"/>
        <w:lang w:eastAsia="ro-RO"/>
      </w:rPr>
      <w:t xml:space="preserve">Obiectiv specific: </w:t>
    </w:r>
    <w:r w:rsidR="004D5DB5" w:rsidRPr="004D5DB5">
      <w:rPr>
        <w:rFonts w:ascii="Trebuchet MS" w:eastAsia="Arial" w:hAnsi="Trebuchet MS" w:cs="Arial"/>
        <w:color w:val="002060"/>
        <w:kern w:val="0"/>
        <w:sz w:val="16"/>
        <w:szCs w:val="16"/>
        <w:lang w:eastAsia="ro-RO"/>
      </w:rPr>
      <w:t>ESO4.11 - FSE+ - ESO4.11_Lărgirea accesului egal și în timp util la servicii de calitate, sustenabile și la prețuri accesibile, inclusiv servicii care promovează accesul la locuințe și îngrijire orientată către persoane, inclusiv asistență medicală Modernizarea sistemelor de protecție socială, inclusiv promovarea accesului la protecție socială, acordând o atenție deosebită copiilor și grupurilor defavorizate Îmbunătățirea accesibilității, inclusiv pentru persoanele cu dizabilități, precum și a eficacității și rezilienței sistemelor de sănătate și a serviciilor de îngrijire pe termen lung</w:t>
    </w:r>
  </w:p>
  <w:p w:rsidR="003A0EEA" w:rsidRPr="00C52A93" w:rsidRDefault="003A0EEA" w:rsidP="003A0EEA">
    <w:pPr>
      <w:pBdr>
        <w:top w:val="nil"/>
        <w:left w:val="nil"/>
        <w:bottom w:val="nil"/>
        <w:right w:val="nil"/>
        <w:between w:val="nil"/>
      </w:pBdr>
      <w:tabs>
        <w:tab w:val="center" w:pos="4536"/>
        <w:tab w:val="right" w:pos="9072"/>
      </w:tabs>
      <w:jc w:val="both"/>
      <w:rPr>
        <w:rFonts w:ascii="Trebuchet MS" w:eastAsia="Arial" w:hAnsi="Trebuchet MS" w:cs="Arial"/>
        <w:color w:val="002060"/>
        <w:kern w:val="0"/>
        <w:sz w:val="16"/>
        <w:szCs w:val="16"/>
        <w:lang w:eastAsia="ro-RO"/>
      </w:rPr>
    </w:pPr>
    <w:r w:rsidRPr="00C52A93">
      <w:rPr>
        <w:rFonts w:ascii="Trebuchet MS" w:eastAsia="Arial" w:hAnsi="Trebuchet MS" w:cs="Arial"/>
        <w:color w:val="002060"/>
        <w:kern w:val="0"/>
        <w:sz w:val="16"/>
        <w:szCs w:val="16"/>
        <w:lang w:eastAsia="ro-RO"/>
      </w:rPr>
      <w:t>Proiect „</w:t>
    </w:r>
    <w:r w:rsidR="004D5DB5" w:rsidRPr="004D5DB5">
      <w:rPr>
        <w:rFonts w:ascii="Trebuchet MS" w:eastAsia="Arial" w:hAnsi="Trebuchet MS" w:cs="Arial"/>
        <w:b/>
        <w:bCs/>
        <w:color w:val="002060"/>
        <w:kern w:val="0"/>
        <w:sz w:val="16"/>
        <w:szCs w:val="16"/>
        <w:lang w:eastAsia="ro-RO"/>
      </w:rPr>
      <w:t>A doua cas</w:t>
    </w:r>
    <w:r w:rsidR="004D5DB5">
      <w:rPr>
        <w:rFonts w:ascii="Trebuchet MS" w:eastAsia="Arial" w:hAnsi="Trebuchet MS" w:cs="Arial"/>
        <w:b/>
        <w:bCs/>
        <w:color w:val="002060"/>
        <w:kern w:val="0"/>
        <w:sz w:val="16"/>
        <w:szCs w:val="16"/>
        <w:lang w:eastAsia="ro-RO"/>
      </w:rPr>
      <w:t>ă</w:t>
    </w:r>
    <w:r w:rsidRPr="00C52A93">
      <w:rPr>
        <w:rFonts w:ascii="Trebuchet MS" w:eastAsia="Arial" w:hAnsi="Trebuchet MS" w:cs="Arial"/>
        <w:color w:val="002060"/>
        <w:kern w:val="0"/>
        <w:sz w:val="16"/>
        <w:szCs w:val="16"/>
        <w:lang w:eastAsia="ro-RO"/>
      </w:rPr>
      <w:t>”</w:t>
    </w:r>
  </w:p>
  <w:p w:rsidR="003A0EEA" w:rsidRPr="00C52A93" w:rsidRDefault="003A0EEA" w:rsidP="003A0EEA">
    <w:pPr>
      <w:pBdr>
        <w:top w:val="nil"/>
        <w:left w:val="nil"/>
        <w:bottom w:val="nil"/>
        <w:right w:val="nil"/>
        <w:between w:val="nil"/>
      </w:pBdr>
      <w:tabs>
        <w:tab w:val="center" w:pos="4536"/>
        <w:tab w:val="right" w:pos="9072"/>
      </w:tabs>
      <w:jc w:val="both"/>
      <w:rPr>
        <w:rFonts w:ascii="Trebuchet MS" w:eastAsia="Arial" w:hAnsi="Trebuchet MS" w:cs="Arial"/>
        <w:bCs/>
        <w:color w:val="002060"/>
        <w:kern w:val="0"/>
        <w:sz w:val="16"/>
        <w:szCs w:val="16"/>
        <w:lang w:eastAsia="ro-RO"/>
      </w:rPr>
    </w:pPr>
    <w:r w:rsidRPr="00C52A93">
      <w:rPr>
        <w:rFonts w:ascii="Trebuchet MS" w:eastAsia="Arial" w:hAnsi="Trebuchet MS" w:cs="Arial"/>
        <w:color w:val="002060"/>
        <w:kern w:val="0"/>
        <w:sz w:val="16"/>
        <w:szCs w:val="16"/>
        <w:lang w:eastAsia="ro-RO"/>
      </w:rPr>
      <w:t>COD SMIS:</w:t>
    </w:r>
    <w:r w:rsidR="004D5DB5" w:rsidRPr="004D5DB5">
      <w:rPr>
        <w:rFonts w:ascii="Trebuchet MS" w:eastAsia="Arial" w:hAnsi="Trebuchet MS" w:cs="Arial"/>
        <w:bCs/>
        <w:color w:val="002060"/>
        <w:kern w:val="0"/>
        <w:sz w:val="16"/>
        <w:szCs w:val="16"/>
        <w:lang w:eastAsia="ro-RO"/>
      </w:rPr>
      <w:t>361398</w:t>
    </w:r>
  </w:p>
  <w:p w:rsidR="003A0EEA" w:rsidRPr="003A0EEA" w:rsidRDefault="003A0EEA" w:rsidP="003A0EEA">
    <w:pPr>
      <w:pBdr>
        <w:top w:val="nil"/>
        <w:left w:val="nil"/>
        <w:bottom w:val="nil"/>
        <w:right w:val="nil"/>
        <w:between w:val="nil"/>
      </w:pBdr>
      <w:tabs>
        <w:tab w:val="center" w:pos="4536"/>
        <w:tab w:val="right" w:pos="9072"/>
      </w:tabs>
      <w:jc w:val="both"/>
      <w:rPr>
        <w:rFonts w:ascii="Trebuchet MS" w:eastAsia="Trebuchet MS" w:hAnsi="Trebuchet MS" w:cs="Trebuchet MS"/>
        <w:color w:val="002060"/>
        <w:kern w:val="0"/>
        <w:sz w:val="18"/>
        <w:szCs w:val="18"/>
        <w:lang w:val="en-US" w:eastAsia="ro-RO"/>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4098"/>
  </w:hdrShapeDefaults>
  <w:footnotePr>
    <w:footnote w:id="0"/>
    <w:footnote w:id="1"/>
  </w:footnotePr>
  <w:endnotePr>
    <w:endnote w:id="0"/>
    <w:endnote w:id="1"/>
  </w:endnotePr>
  <w:compat/>
  <w:rsids>
    <w:rsidRoot w:val="003A0EEA"/>
    <w:rsid w:val="00036486"/>
    <w:rsid w:val="0027726E"/>
    <w:rsid w:val="00304D77"/>
    <w:rsid w:val="00396074"/>
    <w:rsid w:val="003A0EEA"/>
    <w:rsid w:val="003E0A36"/>
    <w:rsid w:val="00413369"/>
    <w:rsid w:val="004D5DB5"/>
    <w:rsid w:val="007B3C70"/>
    <w:rsid w:val="00837FF0"/>
    <w:rsid w:val="00950C35"/>
    <w:rsid w:val="009A125B"/>
    <w:rsid w:val="00C13AC3"/>
    <w:rsid w:val="00C52A93"/>
    <w:rsid w:val="00C55299"/>
    <w:rsid w:val="00E03564"/>
    <w:rsid w:val="00E329EE"/>
    <w:rsid w:val="00F02D96"/>
    <w:rsid w:val="00FD084D"/>
    <w:rsid w:val="00FD694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564"/>
    <w:pPr>
      <w:spacing w:after="0" w:line="240" w:lineRule="auto"/>
    </w:pPr>
    <w:rPr>
      <w:rFonts w:ascii="Times New Roman" w:eastAsia="Times New Roman" w:hAnsi="Times New Roman" w:cs="Times New Roman"/>
      <w:sz w:val="24"/>
    </w:rPr>
  </w:style>
  <w:style w:type="paragraph" w:styleId="Titlu1">
    <w:name w:val="heading 1"/>
    <w:basedOn w:val="Normal"/>
    <w:next w:val="Normal"/>
    <w:link w:val="Titlu1Caracter"/>
    <w:uiPriority w:val="9"/>
    <w:qFormat/>
    <w:rsid w:val="003A0E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3A0E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3A0EEA"/>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3A0EEA"/>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3A0EEA"/>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3A0EEA"/>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3A0EEA"/>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3A0EEA"/>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3A0EEA"/>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3A0EEA"/>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3A0EEA"/>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3A0EEA"/>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3A0EEA"/>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3A0EEA"/>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3A0EEA"/>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3A0EEA"/>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3A0EEA"/>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3A0EEA"/>
    <w:rPr>
      <w:rFonts w:eastAsiaTheme="majorEastAsia" w:cstheme="majorBidi"/>
      <w:color w:val="272727" w:themeColor="text1" w:themeTint="D8"/>
    </w:rPr>
  </w:style>
  <w:style w:type="paragraph" w:styleId="Titlu">
    <w:name w:val="Title"/>
    <w:basedOn w:val="Normal"/>
    <w:next w:val="Normal"/>
    <w:link w:val="TitluCaracter"/>
    <w:uiPriority w:val="10"/>
    <w:qFormat/>
    <w:rsid w:val="003A0EEA"/>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3A0EEA"/>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3A0EEA"/>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3A0EEA"/>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3A0EEA"/>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3A0EEA"/>
    <w:rPr>
      <w:i/>
      <w:iCs/>
      <w:color w:val="404040" w:themeColor="text1" w:themeTint="BF"/>
    </w:rPr>
  </w:style>
  <w:style w:type="paragraph" w:styleId="Listparagraf">
    <w:name w:val="List Paragraph"/>
    <w:basedOn w:val="Normal"/>
    <w:uiPriority w:val="34"/>
    <w:qFormat/>
    <w:rsid w:val="003A0EEA"/>
    <w:pPr>
      <w:ind w:left="720"/>
      <w:contextualSpacing/>
    </w:pPr>
  </w:style>
  <w:style w:type="character" w:styleId="Accentuareintens">
    <w:name w:val="Intense Emphasis"/>
    <w:basedOn w:val="Fontdeparagrafimplicit"/>
    <w:uiPriority w:val="21"/>
    <w:qFormat/>
    <w:rsid w:val="003A0EEA"/>
    <w:rPr>
      <w:i/>
      <w:iCs/>
      <w:color w:val="0F4761" w:themeColor="accent1" w:themeShade="BF"/>
    </w:rPr>
  </w:style>
  <w:style w:type="paragraph" w:styleId="Citatintens">
    <w:name w:val="Intense Quote"/>
    <w:basedOn w:val="Normal"/>
    <w:next w:val="Normal"/>
    <w:link w:val="CitatintensCaracter"/>
    <w:uiPriority w:val="30"/>
    <w:qFormat/>
    <w:rsid w:val="003A0E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3A0EEA"/>
    <w:rPr>
      <w:i/>
      <w:iCs/>
      <w:color w:val="0F4761" w:themeColor="accent1" w:themeShade="BF"/>
    </w:rPr>
  </w:style>
  <w:style w:type="character" w:styleId="Referireintens">
    <w:name w:val="Intense Reference"/>
    <w:basedOn w:val="Fontdeparagrafimplicit"/>
    <w:uiPriority w:val="32"/>
    <w:qFormat/>
    <w:rsid w:val="003A0EEA"/>
    <w:rPr>
      <w:b/>
      <w:bCs/>
      <w:smallCaps/>
      <w:color w:val="0F4761" w:themeColor="accent1" w:themeShade="BF"/>
      <w:spacing w:val="5"/>
    </w:rPr>
  </w:style>
  <w:style w:type="paragraph" w:styleId="Antet">
    <w:name w:val="header"/>
    <w:basedOn w:val="Normal"/>
    <w:link w:val="AntetCaracter"/>
    <w:uiPriority w:val="99"/>
    <w:unhideWhenUsed/>
    <w:rsid w:val="003A0EEA"/>
    <w:pPr>
      <w:tabs>
        <w:tab w:val="center" w:pos="4536"/>
        <w:tab w:val="right" w:pos="9072"/>
      </w:tabs>
    </w:pPr>
  </w:style>
  <w:style w:type="character" w:customStyle="1" w:styleId="AntetCaracter">
    <w:name w:val="Antet Caracter"/>
    <w:basedOn w:val="Fontdeparagrafimplicit"/>
    <w:link w:val="Antet"/>
    <w:uiPriority w:val="99"/>
    <w:rsid w:val="003A0EEA"/>
  </w:style>
  <w:style w:type="paragraph" w:styleId="Subsol">
    <w:name w:val="footer"/>
    <w:basedOn w:val="Normal"/>
    <w:link w:val="SubsolCaracter"/>
    <w:uiPriority w:val="99"/>
    <w:unhideWhenUsed/>
    <w:rsid w:val="003A0EEA"/>
    <w:pPr>
      <w:tabs>
        <w:tab w:val="center" w:pos="4536"/>
        <w:tab w:val="right" w:pos="9072"/>
      </w:tabs>
    </w:pPr>
  </w:style>
  <w:style w:type="character" w:customStyle="1" w:styleId="SubsolCaracter">
    <w:name w:val="Subsol Caracter"/>
    <w:basedOn w:val="Fontdeparagrafimplicit"/>
    <w:link w:val="Subsol"/>
    <w:uiPriority w:val="99"/>
    <w:rsid w:val="003A0EEA"/>
  </w:style>
  <w:style w:type="paragraph" w:styleId="TextnBalon">
    <w:name w:val="Balloon Text"/>
    <w:basedOn w:val="Normal"/>
    <w:link w:val="TextnBalonCaracter"/>
    <w:uiPriority w:val="99"/>
    <w:semiHidden/>
    <w:unhideWhenUsed/>
    <w:rsid w:val="003E0A36"/>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3E0A36"/>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350</Words>
  <Characters>1999</Characters>
  <Application>Microsoft Office Word</Application>
  <DocSecurity>0</DocSecurity>
  <Lines>16</Lines>
  <Paragraphs>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 Rusu</dc:creator>
  <cp:keywords/>
  <dc:description/>
  <cp:lastModifiedBy>Windows User</cp:lastModifiedBy>
  <cp:revision>3</cp:revision>
  <dcterms:created xsi:type="dcterms:W3CDTF">2026-07-30T07:21:00Z</dcterms:created>
  <dcterms:modified xsi:type="dcterms:W3CDTF">2026-10-01T12:10:00Z</dcterms:modified>
</cp:coreProperties>
</file>